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0"/>
        <w:gridCol w:w="3452"/>
      </w:tblGrid>
      <w:tr w:rsidR="006103E1" w:rsidRPr="00556670" w:rsidTr="00D55433">
        <w:tc>
          <w:tcPr>
            <w:tcW w:w="5070" w:type="dxa"/>
            <w:shd w:val="clear" w:color="auto" w:fill="auto"/>
          </w:tcPr>
          <w:p w:rsidR="006103E1" w:rsidRPr="00556670" w:rsidRDefault="006103E1" w:rsidP="00D55433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 xml:space="preserve">ΕΝΙΑΙΟ ΔΙΚΤΥΟ ΣΥΝΤΑΞΙΟΥΧΩΝ </w:t>
            </w:r>
          </w:p>
        </w:tc>
        <w:tc>
          <w:tcPr>
            <w:tcW w:w="3452" w:type="dxa"/>
            <w:shd w:val="clear" w:color="auto" w:fill="auto"/>
          </w:tcPr>
          <w:p w:rsidR="006103E1" w:rsidRPr="00556670" w:rsidRDefault="006103E1" w:rsidP="00D55433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</w:p>
        </w:tc>
      </w:tr>
      <w:tr w:rsidR="006103E1" w:rsidRPr="00556670" w:rsidTr="00D55433">
        <w:tc>
          <w:tcPr>
            <w:tcW w:w="5070" w:type="dxa"/>
            <w:shd w:val="clear" w:color="auto" w:fill="auto"/>
          </w:tcPr>
          <w:p w:rsidR="006103E1" w:rsidRPr="00556670" w:rsidRDefault="006103E1" w:rsidP="00D55433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 xml:space="preserve">Αθανασίου </w:t>
            </w:r>
            <w:proofErr w:type="spellStart"/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Αξαρλιάν</w:t>
            </w:r>
            <w:proofErr w:type="spellEnd"/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 xml:space="preserve"> 3-5 (1ος όροφος) </w:t>
            </w:r>
          </w:p>
        </w:tc>
        <w:tc>
          <w:tcPr>
            <w:tcW w:w="3452" w:type="dxa"/>
            <w:shd w:val="clear" w:color="auto" w:fill="auto"/>
          </w:tcPr>
          <w:p w:rsidR="006103E1" w:rsidRPr="00556670" w:rsidRDefault="006103E1" w:rsidP="00D55433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val="en-US" w:eastAsia="en-US"/>
              </w:rPr>
            </w:pP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 xml:space="preserve">            Αθήνα    </w:t>
            </w: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val="en-US"/>
              </w:rPr>
              <w:t>0</w:t>
            </w: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>9</w:t>
            </w: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val="en-US"/>
              </w:rPr>
              <w:t>/0</w:t>
            </w: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>3</w:t>
            </w: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val="en-US" w:eastAsia="en-US"/>
              </w:rPr>
              <w:t>/2017</w:t>
            </w:r>
          </w:p>
        </w:tc>
      </w:tr>
      <w:tr w:rsidR="006103E1" w:rsidRPr="00556670" w:rsidTr="00D55433">
        <w:tc>
          <w:tcPr>
            <w:tcW w:w="5070" w:type="dxa"/>
            <w:shd w:val="clear" w:color="auto" w:fill="auto"/>
          </w:tcPr>
          <w:p w:rsidR="006103E1" w:rsidRPr="00556670" w:rsidRDefault="006103E1" w:rsidP="00D55433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Τηλ</w:t>
            </w:r>
            <w:proofErr w:type="spellEnd"/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val="en-US" w:eastAsia="en-US"/>
              </w:rPr>
              <w:t>.</w:t>
            </w: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val="en-US" w:eastAsia="en-US"/>
              </w:rPr>
              <w:t xml:space="preserve">2112153690, 2110124065 </w:t>
            </w: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452" w:type="dxa"/>
            <w:shd w:val="clear" w:color="auto" w:fill="auto"/>
          </w:tcPr>
          <w:p w:rsidR="006103E1" w:rsidRPr="00556670" w:rsidRDefault="006103E1" w:rsidP="006103E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val="en-US" w:eastAsia="en-US"/>
              </w:rPr>
            </w:pP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 xml:space="preserve">          </w:t>
            </w: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 xml:space="preserve">  ΑΠ: 0008</w:t>
            </w:r>
          </w:p>
        </w:tc>
      </w:tr>
      <w:tr w:rsidR="006103E1" w:rsidRPr="00556670" w:rsidTr="00D55433">
        <w:tc>
          <w:tcPr>
            <w:tcW w:w="5070" w:type="dxa"/>
            <w:shd w:val="clear" w:color="auto" w:fill="auto"/>
          </w:tcPr>
          <w:p w:rsidR="006103E1" w:rsidRPr="00556670" w:rsidRDefault="006103E1" w:rsidP="00D55433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ΦΑΞ 2110124066</w:t>
            </w:r>
          </w:p>
        </w:tc>
        <w:tc>
          <w:tcPr>
            <w:tcW w:w="3452" w:type="dxa"/>
            <w:shd w:val="clear" w:color="auto" w:fill="auto"/>
          </w:tcPr>
          <w:p w:rsidR="006103E1" w:rsidRPr="00556670" w:rsidRDefault="006103E1" w:rsidP="00D55433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</w:p>
        </w:tc>
      </w:tr>
      <w:tr w:rsidR="006103E1" w:rsidRPr="00696DA4" w:rsidTr="00D55433">
        <w:tc>
          <w:tcPr>
            <w:tcW w:w="5070" w:type="dxa"/>
            <w:shd w:val="clear" w:color="auto" w:fill="auto"/>
          </w:tcPr>
          <w:p w:rsidR="006103E1" w:rsidRPr="00556670" w:rsidRDefault="006103E1" w:rsidP="00D55433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val="en-US" w:eastAsia="en-US"/>
              </w:rPr>
            </w:pP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val="en-US" w:eastAsia="en-US"/>
              </w:rPr>
              <w:t xml:space="preserve">Email : info.endisy@gmail.com </w:t>
            </w:r>
          </w:p>
        </w:tc>
        <w:tc>
          <w:tcPr>
            <w:tcW w:w="3452" w:type="dxa"/>
            <w:shd w:val="clear" w:color="auto" w:fill="auto"/>
          </w:tcPr>
          <w:p w:rsidR="006103E1" w:rsidRPr="00556670" w:rsidRDefault="006103E1" w:rsidP="00D55433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val="en-US" w:eastAsia="en-US"/>
              </w:rPr>
            </w:pP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val="en-US" w:eastAsia="en-US"/>
              </w:rPr>
              <w:t xml:space="preserve">            </w:t>
            </w:r>
          </w:p>
        </w:tc>
      </w:tr>
      <w:tr w:rsidR="006103E1" w:rsidRPr="00556670" w:rsidTr="00D55433">
        <w:tc>
          <w:tcPr>
            <w:tcW w:w="5070" w:type="dxa"/>
            <w:shd w:val="clear" w:color="auto" w:fill="auto"/>
          </w:tcPr>
          <w:p w:rsidR="006103E1" w:rsidRPr="00556670" w:rsidRDefault="006103E1" w:rsidP="00D55433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val="en-US" w:eastAsia="en-US"/>
              </w:rPr>
              <w:t>Url</w:t>
            </w:r>
            <w:proofErr w:type="spellEnd"/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 xml:space="preserve"> : </w:t>
            </w:r>
            <w:hyperlink r:id="rId8" w:history="1">
              <w:r w:rsidRPr="00556670">
                <w:rPr>
                  <w:rFonts w:ascii="Verdana" w:eastAsia="Calibri" w:hAnsi="Verdana" w:cs="Verdana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Pr="00556670">
                <w:rPr>
                  <w:rFonts w:ascii="Verdana" w:eastAsia="Calibri" w:hAnsi="Verdana" w:cs="Verdana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556670">
                <w:rPr>
                  <w:rFonts w:ascii="Verdana" w:eastAsia="Calibri" w:hAnsi="Verdana" w:cs="Verdana"/>
                  <w:color w:val="0000FF"/>
                  <w:sz w:val="20"/>
                  <w:szCs w:val="20"/>
                  <w:u w:val="single"/>
                  <w:lang w:val="en-US" w:eastAsia="en-US"/>
                </w:rPr>
                <w:t>endisy</w:t>
              </w:r>
              <w:proofErr w:type="spellEnd"/>
              <w:r w:rsidRPr="00556670">
                <w:rPr>
                  <w:rFonts w:ascii="Verdana" w:eastAsia="Calibri" w:hAnsi="Verdana" w:cs="Verdana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556670">
                <w:rPr>
                  <w:rFonts w:ascii="Verdana" w:eastAsia="Calibri" w:hAnsi="Verdana" w:cs="Verdana"/>
                  <w:color w:val="0000FF"/>
                  <w:sz w:val="20"/>
                  <w:szCs w:val="20"/>
                  <w:u w:val="single"/>
                  <w:lang w:val="en-US" w:eastAsia="en-US"/>
                </w:rPr>
                <w:t>gr</w:t>
              </w:r>
              <w:proofErr w:type="spellEnd"/>
            </w:hyperlink>
          </w:p>
        </w:tc>
        <w:tc>
          <w:tcPr>
            <w:tcW w:w="3452" w:type="dxa"/>
            <w:shd w:val="clear" w:color="auto" w:fill="auto"/>
          </w:tcPr>
          <w:p w:rsidR="006103E1" w:rsidRPr="00556670" w:rsidRDefault="006103E1" w:rsidP="00D55433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103E1" w:rsidRPr="00556670" w:rsidRDefault="006103E1" w:rsidP="006103E1">
      <w:pPr>
        <w:ind w:left="720"/>
        <w:jc w:val="right"/>
        <w:rPr>
          <w:rFonts w:ascii="Arial" w:hAnsi="Arial" w:cs="Arial"/>
          <w:b/>
          <w:sz w:val="20"/>
          <w:szCs w:val="20"/>
        </w:rPr>
      </w:pPr>
      <w:r w:rsidRPr="00556670">
        <w:rPr>
          <w:rFonts w:ascii="Arial" w:hAnsi="Arial" w:cs="Arial"/>
          <w:b/>
          <w:sz w:val="20"/>
          <w:szCs w:val="20"/>
        </w:rPr>
        <w:t xml:space="preserve">Προς Την Υπουργό Εργασίας και </w:t>
      </w:r>
    </w:p>
    <w:p w:rsidR="006103E1" w:rsidRPr="00556670" w:rsidRDefault="006103E1" w:rsidP="006103E1">
      <w:pPr>
        <w:ind w:left="720"/>
        <w:jc w:val="right"/>
        <w:rPr>
          <w:rFonts w:ascii="Arial" w:hAnsi="Arial" w:cs="Arial"/>
          <w:b/>
          <w:sz w:val="20"/>
          <w:szCs w:val="20"/>
        </w:rPr>
      </w:pPr>
      <w:r w:rsidRPr="00556670">
        <w:rPr>
          <w:rFonts w:ascii="Arial" w:hAnsi="Arial" w:cs="Arial"/>
          <w:b/>
          <w:sz w:val="20"/>
          <w:szCs w:val="20"/>
        </w:rPr>
        <w:t>Κοινωνικής Ασφάλισης</w:t>
      </w:r>
    </w:p>
    <w:p w:rsidR="006103E1" w:rsidRPr="00556670" w:rsidRDefault="006103E1" w:rsidP="006103E1">
      <w:pPr>
        <w:ind w:left="720"/>
        <w:jc w:val="right"/>
        <w:rPr>
          <w:rFonts w:ascii="Arial" w:hAnsi="Arial" w:cs="Arial"/>
          <w:b/>
          <w:sz w:val="20"/>
          <w:szCs w:val="20"/>
        </w:rPr>
      </w:pPr>
      <w:r w:rsidRPr="00556670">
        <w:rPr>
          <w:rFonts w:ascii="Arial" w:hAnsi="Arial" w:cs="Arial"/>
          <w:b/>
          <w:sz w:val="20"/>
          <w:szCs w:val="20"/>
        </w:rPr>
        <w:t xml:space="preserve">Και Κοινωνικής Αλληλεγγύης </w:t>
      </w:r>
    </w:p>
    <w:p w:rsidR="006103E1" w:rsidRPr="00556670" w:rsidRDefault="006103E1" w:rsidP="006103E1">
      <w:pPr>
        <w:ind w:left="720"/>
        <w:jc w:val="right"/>
        <w:rPr>
          <w:rFonts w:ascii="Arial" w:hAnsi="Arial" w:cs="Arial"/>
          <w:b/>
          <w:sz w:val="20"/>
          <w:szCs w:val="20"/>
        </w:rPr>
      </w:pPr>
      <w:r w:rsidRPr="00556670">
        <w:rPr>
          <w:rFonts w:ascii="Arial" w:hAnsi="Arial" w:cs="Arial"/>
          <w:b/>
          <w:sz w:val="20"/>
          <w:szCs w:val="20"/>
        </w:rPr>
        <w:t xml:space="preserve">Έ. </w:t>
      </w:r>
      <w:proofErr w:type="spellStart"/>
      <w:r w:rsidRPr="00556670">
        <w:rPr>
          <w:rFonts w:ascii="Arial" w:hAnsi="Arial" w:cs="Arial"/>
          <w:b/>
          <w:sz w:val="20"/>
          <w:szCs w:val="20"/>
        </w:rPr>
        <w:t>Αχτσιόγλου</w:t>
      </w:r>
      <w:proofErr w:type="spellEnd"/>
    </w:p>
    <w:p w:rsidR="00556670" w:rsidRPr="00556670" w:rsidRDefault="00556670" w:rsidP="006103E1">
      <w:pPr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911837" w:rsidRPr="00556670" w:rsidRDefault="00556670" w:rsidP="005566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670">
        <w:rPr>
          <w:rFonts w:ascii="Arial" w:hAnsi="Arial" w:cs="Arial"/>
          <w:b/>
          <w:sz w:val="24"/>
          <w:szCs w:val="24"/>
        </w:rPr>
        <w:t>ΘΕΜΑ: &lt;&lt;Υπουργική απόφαση εφαρμογής άρθρου 102 Ν.4387/2016&gt;&gt;</w:t>
      </w:r>
    </w:p>
    <w:p w:rsidR="00666902" w:rsidRDefault="00911837" w:rsidP="00345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344E">
        <w:rPr>
          <w:rFonts w:ascii="Times New Roman" w:hAnsi="Times New Roman" w:cs="Times New Roman"/>
          <w:sz w:val="28"/>
          <w:szCs w:val="28"/>
        </w:rPr>
        <w:t>Στο κεφάλαιο Θ΄ του Ν</w:t>
      </w:r>
      <w:r>
        <w:rPr>
          <w:rFonts w:ascii="Times New Roman" w:hAnsi="Times New Roman" w:cs="Times New Roman"/>
          <w:sz w:val="28"/>
          <w:szCs w:val="28"/>
        </w:rPr>
        <w:t>όμου 4387/2016 με τον τίτλο ΛΟΙΠΕΣ  ΔΙΑΤΑΞΕΙΣ ΚΟΙΝΩΝΙΚΟΑΣΦΑΛΙΣΤΙΚΟΥ  ΠΕΡΙΕΧΟΜΕΝΟΥ και στο άρθρο  102 με τον υπότιτλο Εισφορά υπέρ συλλογικών οργάνων συνταξιούχων , ορίζεται ότι</w:t>
      </w:r>
      <w:r w:rsidR="00666902">
        <w:rPr>
          <w:rFonts w:ascii="Times New Roman" w:hAnsi="Times New Roman" w:cs="Times New Roman"/>
          <w:sz w:val="28"/>
          <w:szCs w:val="28"/>
        </w:rPr>
        <w:t xml:space="preserve">  :</w:t>
      </w:r>
      <w:r w:rsidR="005B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837" w:rsidRPr="00666902" w:rsidRDefault="00911837" w:rsidP="00345F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02">
        <w:rPr>
          <w:rFonts w:ascii="Times New Roman" w:hAnsi="Times New Roman" w:cs="Times New Roman"/>
          <w:b/>
          <w:sz w:val="28"/>
          <w:szCs w:val="28"/>
        </w:rPr>
        <w:t xml:space="preserve">&lt;&lt;  1. Θεσπίζεται μηνιαία εισφορά 0,20 ευρώ </w:t>
      </w:r>
      <w:r w:rsidR="005B344E" w:rsidRPr="00666902">
        <w:rPr>
          <w:rFonts w:ascii="Times New Roman" w:hAnsi="Times New Roman" w:cs="Times New Roman"/>
          <w:b/>
          <w:sz w:val="28"/>
          <w:szCs w:val="28"/>
        </w:rPr>
        <w:t>, η οποία παρακρατείται από τις καταβαλλόμενες κύριες συντάξεις και αποδίδεται στο Λογαριασμό Κοινωνικής Πολιτικής του άρθρου 34 του Ν. 4144/2013 , με σκοπό την οικονομική ενίσχυση Ομοσπονδιών , Σωματείων και Συνομοσπονδιών Συνταξιούχων .</w:t>
      </w:r>
    </w:p>
    <w:p w:rsidR="005B344E" w:rsidRPr="00666902" w:rsidRDefault="005B344E" w:rsidP="00345F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02">
        <w:rPr>
          <w:rFonts w:ascii="Times New Roman" w:hAnsi="Times New Roman" w:cs="Times New Roman"/>
          <w:b/>
          <w:sz w:val="28"/>
          <w:szCs w:val="28"/>
        </w:rPr>
        <w:t>2.Όσοι δεν επιθυμούν την παρακράτηση, θα πρέπει να υποβάλουν έγγραφη δήλωση στην αρμόδια υπηρεσία του ασφαλιστικού τους φορέα .</w:t>
      </w:r>
    </w:p>
    <w:p w:rsidR="005B344E" w:rsidRPr="00666902" w:rsidRDefault="005B344E" w:rsidP="00345F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02">
        <w:rPr>
          <w:rFonts w:ascii="Times New Roman" w:hAnsi="Times New Roman" w:cs="Times New Roman"/>
          <w:b/>
          <w:sz w:val="28"/>
          <w:szCs w:val="28"/>
        </w:rPr>
        <w:lastRenderedPageBreak/>
        <w:t>3.Με απόφαση του Υπουργού Εργασίας, Κοινωνικής Ασφάλισης και Κοινωνικής Αλληλεγγύης καθορίζεται κάθε αναγκαίο θέμα για την εφαρμογή της προηγουμένης παραγράφου .</w:t>
      </w:r>
    </w:p>
    <w:p w:rsidR="005B344E" w:rsidRDefault="005B344E" w:rsidP="00345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902">
        <w:rPr>
          <w:rFonts w:ascii="Times New Roman" w:hAnsi="Times New Roman" w:cs="Times New Roman"/>
          <w:b/>
          <w:sz w:val="28"/>
          <w:szCs w:val="28"/>
        </w:rPr>
        <w:t>4.Η</w:t>
      </w:r>
      <w:r w:rsidR="00666902" w:rsidRPr="006669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6902">
        <w:rPr>
          <w:rFonts w:ascii="Times New Roman" w:hAnsi="Times New Roman" w:cs="Times New Roman"/>
          <w:b/>
          <w:sz w:val="28"/>
          <w:szCs w:val="28"/>
        </w:rPr>
        <w:t xml:space="preserve">παρακράτηση </w:t>
      </w:r>
      <w:r w:rsidR="00666902" w:rsidRPr="00666902">
        <w:rPr>
          <w:rFonts w:ascii="Times New Roman" w:hAnsi="Times New Roman" w:cs="Times New Roman"/>
          <w:b/>
          <w:sz w:val="28"/>
          <w:szCs w:val="28"/>
        </w:rPr>
        <w:t xml:space="preserve">αρχίζει </w:t>
      </w:r>
      <w:r w:rsidRPr="00666902">
        <w:rPr>
          <w:rFonts w:ascii="Times New Roman" w:hAnsi="Times New Roman" w:cs="Times New Roman"/>
          <w:b/>
          <w:sz w:val="28"/>
          <w:szCs w:val="28"/>
        </w:rPr>
        <w:t xml:space="preserve">από την πρώτη του μεθεπόμενου μήνα από την έναρξη ισχύος του παρόντος </w:t>
      </w:r>
      <w:r w:rsidR="00206A4F" w:rsidRPr="00666902">
        <w:rPr>
          <w:rFonts w:ascii="Times New Roman" w:hAnsi="Times New Roman" w:cs="Times New Roman"/>
          <w:b/>
          <w:sz w:val="28"/>
          <w:szCs w:val="28"/>
        </w:rPr>
        <w:t xml:space="preserve">&gt;&gt; </w:t>
      </w:r>
      <w:r w:rsidR="00206A4F">
        <w:rPr>
          <w:rFonts w:ascii="Times New Roman" w:hAnsi="Times New Roman" w:cs="Times New Roman"/>
          <w:sz w:val="28"/>
          <w:szCs w:val="28"/>
        </w:rPr>
        <w:t>, δηλαδή από την 1</w:t>
      </w:r>
      <w:r w:rsidR="00206A4F" w:rsidRPr="00206A4F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 w:rsidR="00206A4F">
        <w:rPr>
          <w:rFonts w:ascii="Times New Roman" w:hAnsi="Times New Roman" w:cs="Times New Roman"/>
          <w:sz w:val="28"/>
          <w:szCs w:val="28"/>
        </w:rPr>
        <w:t xml:space="preserve"> Ιουλίου 2016 , λαμβανομένου </w:t>
      </w:r>
      <w:proofErr w:type="spellStart"/>
      <w:r w:rsidR="00206A4F">
        <w:rPr>
          <w:rFonts w:ascii="Times New Roman" w:hAnsi="Times New Roman" w:cs="Times New Roman"/>
          <w:sz w:val="28"/>
          <w:szCs w:val="28"/>
        </w:rPr>
        <w:t>υπ’όψιν</w:t>
      </w:r>
      <w:proofErr w:type="spellEnd"/>
      <w:r w:rsidR="00206A4F">
        <w:rPr>
          <w:rFonts w:ascii="Times New Roman" w:hAnsi="Times New Roman" w:cs="Times New Roman"/>
          <w:sz w:val="28"/>
          <w:szCs w:val="28"/>
        </w:rPr>
        <w:t xml:space="preserve"> ότι ο Νόμος δημοσιεύθηκε στις 12 </w:t>
      </w:r>
      <w:proofErr w:type="spellStart"/>
      <w:r w:rsidR="00206A4F">
        <w:rPr>
          <w:rFonts w:ascii="Times New Roman" w:hAnsi="Times New Roman" w:cs="Times New Roman"/>
          <w:sz w:val="28"/>
          <w:szCs w:val="28"/>
        </w:rPr>
        <w:t>Μαίου</w:t>
      </w:r>
      <w:proofErr w:type="spellEnd"/>
      <w:r w:rsidR="00206A4F"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670" w:rsidRDefault="00206A4F" w:rsidP="00556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7AB0">
        <w:rPr>
          <w:rFonts w:ascii="Times New Roman" w:hAnsi="Times New Roman" w:cs="Times New Roman"/>
          <w:sz w:val="28"/>
          <w:szCs w:val="28"/>
        </w:rPr>
        <w:t xml:space="preserve">  Με την </w:t>
      </w:r>
      <w:r w:rsidR="00556670">
        <w:rPr>
          <w:rFonts w:ascii="Times New Roman" w:hAnsi="Times New Roman" w:cs="Times New Roman"/>
          <w:sz w:val="28"/>
          <w:szCs w:val="28"/>
        </w:rPr>
        <w:t xml:space="preserve"> </w:t>
      </w:r>
      <w:r w:rsidR="00927AB0">
        <w:rPr>
          <w:rFonts w:ascii="Times New Roman" w:hAnsi="Times New Roman" w:cs="Times New Roman"/>
          <w:sz w:val="28"/>
          <w:szCs w:val="28"/>
        </w:rPr>
        <w:t>υπ’</w:t>
      </w:r>
      <w:r w:rsidR="00556670">
        <w:rPr>
          <w:rFonts w:ascii="Times New Roman" w:hAnsi="Times New Roman" w:cs="Times New Roman"/>
          <w:sz w:val="28"/>
          <w:szCs w:val="28"/>
        </w:rPr>
        <w:t xml:space="preserve">αρ.Φ80000/ οικ.26392/1075/ 21-7-2016 </w:t>
      </w:r>
      <w:r w:rsidR="00556670">
        <w:rPr>
          <w:rFonts w:ascii="Times New Roman" w:hAnsi="Times New Roman" w:cs="Times New Roman"/>
          <w:sz w:val="28"/>
          <w:szCs w:val="28"/>
        </w:rPr>
        <w:tab/>
        <w:t xml:space="preserve">εγκύκλιο υπογραφόμενη από τον Υφυπουργό </w:t>
      </w:r>
      <w:proofErr w:type="spellStart"/>
      <w:r w:rsidR="00556670">
        <w:rPr>
          <w:rFonts w:ascii="Times New Roman" w:hAnsi="Times New Roman" w:cs="Times New Roman"/>
          <w:sz w:val="28"/>
          <w:szCs w:val="28"/>
        </w:rPr>
        <w:t>Κο</w:t>
      </w:r>
      <w:proofErr w:type="spellEnd"/>
      <w:r w:rsidR="00556670">
        <w:rPr>
          <w:rFonts w:ascii="Times New Roman" w:hAnsi="Times New Roman" w:cs="Times New Roman"/>
          <w:sz w:val="28"/>
          <w:szCs w:val="28"/>
        </w:rPr>
        <w:t xml:space="preserve"> Αναστάσιο Πετρόπουλο, εξαιρούνται της παρακράτησης οι συνταξιούχοι του ΟΑΕΕ για τους οποίους παρακρατείται </w:t>
      </w:r>
      <w:r w:rsidR="00556670" w:rsidRPr="00927AB0">
        <w:rPr>
          <w:rFonts w:ascii="Times New Roman" w:hAnsi="Times New Roman" w:cs="Times New Roman"/>
          <w:sz w:val="28"/>
          <w:szCs w:val="28"/>
          <w:u w:val="single"/>
        </w:rPr>
        <w:t>χωρίς αίτησή τους</w:t>
      </w:r>
      <w:r w:rsidR="00556670">
        <w:rPr>
          <w:rFonts w:ascii="Times New Roman" w:hAnsi="Times New Roman" w:cs="Times New Roman"/>
          <w:sz w:val="28"/>
          <w:szCs w:val="28"/>
        </w:rPr>
        <w:t xml:space="preserve"> εισφορά υπέρ της Ομοσπονδίας και των σωματείων συνταξιούχων ΟΑΕΕ βάση του άρθρου 69 του Ν.3863/2010 και όχι του άρθρου 64 όπως λανθασμένα αναφέρει η εγκύκλιος.</w:t>
      </w:r>
    </w:p>
    <w:p w:rsidR="00556670" w:rsidRDefault="00556670" w:rsidP="00345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Επίσης εξαιρούνται ενώσεις προσώπ</w:t>
      </w:r>
      <w:r w:rsidR="003E1E5D">
        <w:rPr>
          <w:rFonts w:ascii="Times New Roman" w:hAnsi="Times New Roman" w:cs="Times New Roman"/>
          <w:sz w:val="28"/>
          <w:szCs w:val="28"/>
        </w:rPr>
        <w:t>ων για τις οποίες με αίτησή των μελών τους- συνταξιούχων</w:t>
      </w:r>
      <w:r>
        <w:rPr>
          <w:rFonts w:ascii="Times New Roman" w:hAnsi="Times New Roman" w:cs="Times New Roman"/>
          <w:sz w:val="28"/>
          <w:szCs w:val="28"/>
        </w:rPr>
        <w:t xml:space="preserve"> γίνεται παρακράτηση εισφορά</w:t>
      </w:r>
      <w:r w:rsidR="00927AB0">
        <w:rPr>
          <w:rFonts w:ascii="Times New Roman" w:hAnsi="Times New Roman" w:cs="Times New Roman"/>
          <w:sz w:val="28"/>
          <w:szCs w:val="28"/>
        </w:rPr>
        <w:t>ς</w:t>
      </w:r>
      <w:r>
        <w:rPr>
          <w:rFonts w:ascii="Times New Roman" w:hAnsi="Times New Roman" w:cs="Times New Roman"/>
          <w:sz w:val="28"/>
          <w:szCs w:val="28"/>
        </w:rPr>
        <w:t xml:space="preserve"> βάση άλλων διατάξεων.</w:t>
      </w:r>
      <w:r w:rsidR="00206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70" w:rsidRDefault="00556670" w:rsidP="00345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37" w:rsidRDefault="00556670" w:rsidP="00345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 w:rsidR="00206A4F">
        <w:rPr>
          <w:rFonts w:ascii="Times New Roman" w:hAnsi="Times New Roman" w:cs="Times New Roman"/>
          <w:sz w:val="28"/>
          <w:szCs w:val="28"/>
        </w:rPr>
        <w:t>τη συνέχεια , σε εφαρμογή της παραγράφου 3 του ανωτέρω άρθρου 102 του Νόμου 4387/2016</w:t>
      </w:r>
      <w:r w:rsidR="003E1E5D">
        <w:rPr>
          <w:rFonts w:ascii="Times New Roman" w:hAnsi="Times New Roman" w:cs="Times New Roman"/>
          <w:sz w:val="28"/>
          <w:szCs w:val="28"/>
        </w:rPr>
        <w:t>,</w:t>
      </w:r>
      <w:r w:rsidR="00206A4F">
        <w:rPr>
          <w:rFonts w:ascii="Times New Roman" w:hAnsi="Times New Roman" w:cs="Times New Roman"/>
          <w:sz w:val="28"/>
          <w:szCs w:val="28"/>
        </w:rPr>
        <w:t xml:space="preserve"> </w:t>
      </w:r>
      <w:r w:rsidR="00666902">
        <w:rPr>
          <w:rFonts w:ascii="Times New Roman" w:hAnsi="Times New Roman" w:cs="Times New Roman"/>
          <w:sz w:val="28"/>
          <w:szCs w:val="28"/>
        </w:rPr>
        <w:t xml:space="preserve"> </w:t>
      </w:r>
      <w:r w:rsidR="00206A4F">
        <w:rPr>
          <w:rFonts w:ascii="Times New Roman" w:hAnsi="Times New Roman" w:cs="Times New Roman"/>
          <w:sz w:val="28"/>
          <w:szCs w:val="28"/>
        </w:rPr>
        <w:t xml:space="preserve">εκδόθηκε στις 30 Δεκεμβρίου 2016 η </w:t>
      </w:r>
      <w:proofErr w:type="spellStart"/>
      <w:r w:rsidR="00206A4F">
        <w:rPr>
          <w:rFonts w:ascii="Times New Roman" w:hAnsi="Times New Roman" w:cs="Times New Roman"/>
          <w:sz w:val="28"/>
          <w:szCs w:val="28"/>
        </w:rPr>
        <w:t>υπ’αριθμόν</w:t>
      </w:r>
      <w:proofErr w:type="spellEnd"/>
      <w:r w:rsidR="00206A4F">
        <w:rPr>
          <w:rFonts w:ascii="Times New Roman" w:hAnsi="Times New Roman" w:cs="Times New Roman"/>
          <w:sz w:val="28"/>
          <w:szCs w:val="28"/>
        </w:rPr>
        <w:t xml:space="preserve">  49426/1751 Υπουργική Απόφαση της Υπουργού Εργασίας, Κοινωνικής Ασφάλισης και Κοινωνικής Αλληλεγγύης με την οποία στην παράγραφο 6 </w:t>
      </w:r>
      <w:r w:rsidR="006421CC">
        <w:rPr>
          <w:rFonts w:ascii="Times New Roman" w:hAnsi="Times New Roman" w:cs="Times New Roman"/>
          <w:sz w:val="28"/>
          <w:szCs w:val="28"/>
        </w:rPr>
        <w:t>μεταξύ άλλων αποφασίσθηκαν τα εξής :</w:t>
      </w:r>
    </w:p>
    <w:p w:rsidR="00A13D50" w:rsidRPr="00666902" w:rsidRDefault="00666902" w:rsidP="00345F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02">
        <w:rPr>
          <w:rFonts w:ascii="Times New Roman" w:hAnsi="Times New Roman" w:cs="Times New Roman"/>
          <w:b/>
          <w:sz w:val="28"/>
          <w:szCs w:val="28"/>
        </w:rPr>
        <w:t>&lt;&lt;</w:t>
      </w:r>
      <w:r w:rsidR="006421CC" w:rsidRPr="00666902">
        <w:rPr>
          <w:rFonts w:ascii="Times New Roman" w:hAnsi="Times New Roman" w:cs="Times New Roman"/>
          <w:b/>
          <w:sz w:val="28"/>
          <w:szCs w:val="28"/>
        </w:rPr>
        <w:t>Η</w:t>
      </w:r>
      <w:r w:rsidR="00A13D50" w:rsidRPr="00666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1CC" w:rsidRPr="00666902">
        <w:rPr>
          <w:rFonts w:ascii="Times New Roman" w:hAnsi="Times New Roman" w:cs="Times New Roman"/>
          <w:b/>
          <w:sz w:val="28"/>
          <w:szCs w:val="28"/>
        </w:rPr>
        <w:t>προβλεπόμενη από το άρθρο 102 του ν. 4387/2016</w:t>
      </w:r>
      <w:r w:rsidR="00E3704C" w:rsidRPr="00666902">
        <w:rPr>
          <w:rFonts w:ascii="Times New Roman" w:hAnsi="Times New Roman" w:cs="Times New Roman"/>
          <w:b/>
          <w:sz w:val="28"/>
          <w:szCs w:val="28"/>
        </w:rPr>
        <w:t xml:space="preserve"> (ΦΕΚ</w:t>
      </w:r>
      <w:r w:rsidRPr="00666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04C" w:rsidRPr="00666902">
        <w:rPr>
          <w:rFonts w:ascii="Times New Roman" w:hAnsi="Times New Roman" w:cs="Times New Roman"/>
          <w:b/>
          <w:sz w:val="28"/>
          <w:szCs w:val="28"/>
        </w:rPr>
        <w:t xml:space="preserve">85/Α΄) μηνιαία εισφορά 0,20 </w:t>
      </w:r>
      <w:r w:rsidR="00E87963">
        <w:rPr>
          <w:rFonts w:ascii="Times New Roman" w:hAnsi="Times New Roman" w:cs="Times New Roman"/>
          <w:b/>
          <w:sz w:val="28"/>
          <w:szCs w:val="28"/>
        </w:rPr>
        <w:t>€</w:t>
      </w:r>
      <w:r w:rsidR="00E3704C" w:rsidRPr="00666902">
        <w:rPr>
          <w:rFonts w:ascii="Times New Roman" w:hAnsi="Times New Roman" w:cs="Times New Roman"/>
          <w:b/>
          <w:sz w:val="28"/>
          <w:szCs w:val="28"/>
        </w:rPr>
        <w:t xml:space="preserve">, η οποία παρακρατείται υπέρ συλλογικών </w:t>
      </w:r>
      <w:r w:rsidR="00E3704C" w:rsidRPr="006669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οργάνων συνταξιούχων από τις καταβαλλόμενες κύριες συντάξεις, </w:t>
      </w:r>
      <w:r w:rsidR="00E3704C" w:rsidRPr="00666902">
        <w:rPr>
          <w:rFonts w:ascii="Times New Roman" w:hAnsi="Times New Roman" w:cs="Times New Roman"/>
          <w:b/>
          <w:sz w:val="28"/>
          <w:szCs w:val="28"/>
          <w:u w:val="single"/>
        </w:rPr>
        <w:t>πλην των συντάξεων των συνταξιούχων του ΟΑΕΕ</w:t>
      </w:r>
      <w:r w:rsidR="00E3704C" w:rsidRPr="00666902">
        <w:rPr>
          <w:rFonts w:ascii="Times New Roman" w:hAnsi="Times New Roman" w:cs="Times New Roman"/>
          <w:b/>
          <w:sz w:val="28"/>
          <w:szCs w:val="28"/>
        </w:rPr>
        <w:t xml:space="preserve">, έτους </w:t>
      </w:r>
      <w:r w:rsidR="008D5CA5" w:rsidRPr="00666902">
        <w:rPr>
          <w:rFonts w:ascii="Times New Roman" w:hAnsi="Times New Roman" w:cs="Times New Roman"/>
          <w:b/>
          <w:sz w:val="28"/>
          <w:szCs w:val="28"/>
        </w:rPr>
        <w:t>2016, αποδίδεται κατά  ποσοστό 64</w:t>
      </w:r>
      <w:r w:rsidR="00E3704C" w:rsidRPr="00666902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8D5CA5" w:rsidRPr="00666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04C" w:rsidRPr="00666902">
        <w:rPr>
          <w:rFonts w:ascii="Times New Roman" w:hAnsi="Times New Roman" w:cs="Times New Roman"/>
          <w:b/>
          <w:sz w:val="28"/>
          <w:szCs w:val="28"/>
        </w:rPr>
        <w:t xml:space="preserve">υπέρ της </w:t>
      </w:r>
      <w:r w:rsidR="008D5CA5" w:rsidRPr="00666902">
        <w:rPr>
          <w:rFonts w:ascii="Times New Roman" w:hAnsi="Times New Roman" w:cs="Times New Roman"/>
          <w:b/>
          <w:sz w:val="28"/>
          <w:szCs w:val="28"/>
        </w:rPr>
        <w:t>Ομοσπονδίας</w:t>
      </w:r>
      <w:r w:rsidR="00A13D50" w:rsidRPr="00666902">
        <w:rPr>
          <w:rFonts w:ascii="Times New Roman" w:hAnsi="Times New Roman" w:cs="Times New Roman"/>
          <w:b/>
          <w:sz w:val="28"/>
          <w:szCs w:val="28"/>
        </w:rPr>
        <w:t xml:space="preserve">  Συνταξιούχων Ελλάδας ΙΚΑ-ΕΤΑΜ, κατά ποσοστό 32% υπέρ της </w:t>
      </w:r>
      <w:r w:rsidR="00E3704C" w:rsidRPr="00666902">
        <w:rPr>
          <w:rFonts w:ascii="Times New Roman" w:hAnsi="Times New Roman" w:cs="Times New Roman"/>
          <w:b/>
          <w:sz w:val="28"/>
          <w:szCs w:val="28"/>
        </w:rPr>
        <w:t>Πανελλήνιας</w:t>
      </w:r>
      <w:r w:rsidR="00A13D50" w:rsidRPr="00666902">
        <w:rPr>
          <w:rFonts w:ascii="Times New Roman" w:hAnsi="Times New Roman" w:cs="Times New Roman"/>
          <w:b/>
          <w:sz w:val="28"/>
          <w:szCs w:val="28"/>
        </w:rPr>
        <w:t xml:space="preserve"> Ομοσπονδίας </w:t>
      </w:r>
      <w:r w:rsidR="00E35891" w:rsidRPr="00666902">
        <w:rPr>
          <w:rFonts w:ascii="Times New Roman" w:hAnsi="Times New Roman" w:cs="Times New Roman"/>
          <w:b/>
          <w:sz w:val="28"/>
          <w:szCs w:val="28"/>
        </w:rPr>
        <w:t xml:space="preserve">Πολιτικών Συνταξιούχων και κατά ποσοστό 4% υπέρ της Πανελλήνιας Ομοσπονδίας  </w:t>
      </w:r>
      <w:r w:rsidR="00A13D50" w:rsidRPr="00666902">
        <w:rPr>
          <w:rFonts w:ascii="Times New Roman" w:hAnsi="Times New Roman" w:cs="Times New Roman"/>
          <w:b/>
          <w:sz w:val="28"/>
          <w:szCs w:val="28"/>
        </w:rPr>
        <w:t>Αποστράτων Σωμάτων Ασφαλείας,</w:t>
      </w:r>
      <w:r w:rsidR="00E35891" w:rsidRPr="00666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D50" w:rsidRPr="00666902">
        <w:rPr>
          <w:rFonts w:ascii="Times New Roman" w:hAnsi="Times New Roman" w:cs="Times New Roman"/>
          <w:b/>
          <w:sz w:val="28"/>
          <w:szCs w:val="28"/>
        </w:rPr>
        <w:t xml:space="preserve"> ποσοστό  ανάλογα  με τον αριθμό των συνταξιούχων τους .</w:t>
      </w:r>
    </w:p>
    <w:p w:rsidR="006421CC" w:rsidRDefault="00A13D50" w:rsidP="00345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902">
        <w:rPr>
          <w:rFonts w:ascii="Times New Roman" w:hAnsi="Times New Roman" w:cs="Times New Roman"/>
          <w:b/>
          <w:sz w:val="28"/>
          <w:szCs w:val="28"/>
        </w:rPr>
        <w:t>Ο ΟΑΕΔ προβαίνει στην απόδοση του ποσού που έχει κατατεθεί στον Λογαριασμό Κοινωνικής Πολιτικής του άρθρου 34 του ν. 4144/2013 , σύμφωνα με τις παραπάνω αναλογίες, εντός του πρώτου μήνα του 2017</w:t>
      </w:r>
      <w:r w:rsidR="00E35891" w:rsidRPr="00666902">
        <w:rPr>
          <w:rFonts w:ascii="Times New Roman" w:hAnsi="Times New Roman" w:cs="Times New Roman"/>
          <w:b/>
          <w:sz w:val="28"/>
          <w:szCs w:val="28"/>
        </w:rPr>
        <w:t>&gt;&gt;</w:t>
      </w:r>
      <w:r w:rsidRPr="00666902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E37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A9" w:rsidRDefault="00911837" w:rsidP="00345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891">
        <w:rPr>
          <w:rFonts w:ascii="Times New Roman" w:hAnsi="Times New Roman" w:cs="Times New Roman"/>
          <w:sz w:val="28"/>
          <w:szCs w:val="28"/>
        </w:rPr>
        <w:t xml:space="preserve">                Με βάση τα οριζόμενα στην ανωτέρω Υπουργική Απόφαση σε συνδυασμό με τα οριζόμενα στο άρθρο 102</w:t>
      </w:r>
      <w:r w:rsidR="00E96959">
        <w:rPr>
          <w:rFonts w:ascii="Times New Roman" w:hAnsi="Times New Roman" w:cs="Times New Roman"/>
          <w:sz w:val="28"/>
          <w:szCs w:val="28"/>
        </w:rPr>
        <w:t xml:space="preserve"> του ν. 4387/2016 , προκύπτουν αντιφάσεις και αμείλικτα ερωτήματα</w:t>
      </w:r>
      <w:r w:rsidR="00E358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5891" w:rsidRDefault="00E35891" w:rsidP="00E358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90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Ενώ το άρθρο 102 του ν. 4387/2016 προβλέπει την παρακρατούμενη μηνιαία εισφορά 0,20 ευρώ σε όλες ανεξαιρέτως τις καταβαλλόμενες κύριες συντάξεις , στη συνέχεια στην εκδοθείσα Υπουργική Απόφαση , εξαιρούνται οι συντά</w:t>
      </w:r>
      <w:r w:rsidR="00E96959">
        <w:rPr>
          <w:rFonts w:ascii="Times New Roman" w:hAnsi="Times New Roman" w:cs="Times New Roman"/>
          <w:sz w:val="28"/>
          <w:szCs w:val="28"/>
        </w:rPr>
        <w:t>ξεις των συνταξιούχων του ΟΑΕΕ χωρίς να τους δίνεται δυνατότητα άρνησης της παρακράτησης του ενός (1) ευρώ το μήνα που προβλέπει το άρθρο 69 του Ν. 3863/2010</w:t>
      </w:r>
    </w:p>
    <w:p w:rsidR="00B80C79" w:rsidRDefault="00E35891" w:rsidP="00E358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902">
        <w:rPr>
          <w:rFonts w:ascii="Times New Roman" w:hAnsi="Times New Roman" w:cs="Times New Roman"/>
          <w:b/>
          <w:sz w:val="28"/>
          <w:szCs w:val="28"/>
        </w:rPr>
        <w:t>2.</w:t>
      </w:r>
      <w:r w:rsidR="00E96959">
        <w:rPr>
          <w:rFonts w:ascii="Times New Roman" w:hAnsi="Times New Roman" w:cs="Times New Roman"/>
          <w:sz w:val="28"/>
          <w:szCs w:val="28"/>
        </w:rPr>
        <w:t xml:space="preserve"> Ο</w:t>
      </w:r>
      <w:r>
        <w:rPr>
          <w:rFonts w:ascii="Times New Roman" w:hAnsi="Times New Roman" w:cs="Times New Roman"/>
          <w:sz w:val="28"/>
          <w:szCs w:val="28"/>
        </w:rPr>
        <w:t xml:space="preserve"> Σύλλογός μας , που σκοπό έχει την προστασία των δικαιωμάτων όλων των Ελλήνων συνταξιούχων </w:t>
      </w:r>
      <w:r w:rsidR="00E96959">
        <w:rPr>
          <w:rFonts w:ascii="Times New Roman" w:hAnsi="Times New Roman" w:cs="Times New Roman"/>
          <w:sz w:val="28"/>
          <w:szCs w:val="28"/>
        </w:rPr>
        <w:t>μετά από διερεύνηση διαπίστωσε ότι</w:t>
      </w:r>
      <w:r>
        <w:rPr>
          <w:rFonts w:ascii="Times New Roman" w:hAnsi="Times New Roman" w:cs="Times New Roman"/>
          <w:sz w:val="28"/>
          <w:szCs w:val="28"/>
        </w:rPr>
        <w:t xml:space="preserve">, από την παρακράτηση της  εισφοράς αυτής </w:t>
      </w:r>
      <w:r w:rsidRPr="00666902">
        <w:rPr>
          <w:rFonts w:ascii="Times New Roman" w:hAnsi="Times New Roman" w:cs="Times New Roman"/>
          <w:b/>
          <w:sz w:val="28"/>
          <w:szCs w:val="28"/>
        </w:rPr>
        <w:t xml:space="preserve">εξαιρέθηκαν οι συνταξιούχοι που είναι εγγεγραμμένα μέλη σε Σωματεία </w:t>
      </w:r>
      <w:r w:rsidRPr="006669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Συνταξιούχων και με την αίτηση εγγραφής τους , χορήγησαν το δικαίωμα στα Συνταξιοδοτικά τους Ταμεία να παρακρατείται η μηνιαία συνδρομή τους , ως μελών και να αποδίδεται στα Σωματεία </w:t>
      </w:r>
      <w:r w:rsidR="00B80C79" w:rsidRPr="00666902">
        <w:rPr>
          <w:rFonts w:ascii="Times New Roman" w:hAnsi="Times New Roman" w:cs="Times New Roman"/>
          <w:b/>
          <w:sz w:val="28"/>
          <w:szCs w:val="28"/>
        </w:rPr>
        <w:t>.</w:t>
      </w:r>
      <w:r w:rsidR="00B80C79">
        <w:rPr>
          <w:rFonts w:ascii="Times New Roman" w:hAnsi="Times New Roman" w:cs="Times New Roman"/>
          <w:sz w:val="28"/>
          <w:szCs w:val="28"/>
        </w:rPr>
        <w:t xml:space="preserve"> Δηλαδή συμπερασματικά υφίστανται την θεσπισθείσα από το άρθρο 102 του ν. 4387/2016 παρακράτηση μηνιαίας εισφοράς , ποσοστού 0,20 ευρώ </w:t>
      </w:r>
      <w:r w:rsidR="00927AB0">
        <w:rPr>
          <w:rFonts w:ascii="Times New Roman" w:hAnsi="Times New Roman" w:cs="Times New Roman"/>
          <w:sz w:val="28"/>
          <w:szCs w:val="28"/>
        </w:rPr>
        <w:t xml:space="preserve">μηνιαίως </w:t>
      </w:r>
      <w:r w:rsidR="00B80C79">
        <w:rPr>
          <w:rFonts w:ascii="Times New Roman" w:hAnsi="Times New Roman" w:cs="Times New Roman"/>
          <w:sz w:val="28"/>
          <w:szCs w:val="28"/>
        </w:rPr>
        <w:t xml:space="preserve">επί των κυρίων συντάξεων , </w:t>
      </w:r>
      <w:r w:rsidR="00B80C79" w:rsidRPr="00666902">
        <w:rPr>
          <w:rFonts w:ascii="Times New Roman" w:hAnsi="Times New Roman" w:cs="Times New Roman"/>
          <w:b/>
          <w:sz w:val="28"/>
          <w:szCs w:val="28"/>
        </w:rPr>
        <w:t>ΜΟΝΟΝ οι συνταξιούχοι που δεν είναι μέλη Σωματείων</w:t>
      </w:r>
      <w:r w:rsidR="00B80C79">
        <w:rPr>
          <w:rFonts w:ascii="Times New Roman" w:hAnsi="Times New Roman" w:cs="Times New Roman"/>
          <w:sz w:val="28"/>
          <w:szCs w:val="28"/>
        </w:rPr>
        <w:t xml:space="preserve"> , δηλαδή υφίσταται την παρακράτηση η συντριπτική πλειοψηφία τ</w:t>
      </w:r>
      <w:r w:rsidR="00C3521F">
        <w:rPr>
          <w:rFonts w:ascii="Times New Roman" w:hAnsi="Times New Roman" w:cs="Times New Roman"/>
          <w:sz w:val="28"/>
          <w:szCs w:val="28"/>
        </w:rPr>
        <w:t>ων Ελλήνων σ</w:t>
      </w:r>
      <w:r w:rsidR="00B80C79">
        <w:rPr>
          <w:rFonts w:ascii="Times New Roman" w:hAnsi="Times New Roman" w:cs="Times New Roman"/>
          <w:sz w:val="28"/>
          <w:szCs w:val="28"/>
        </w:rPr>
        <w:t xml:space="preserve">υνταξιούχων , εκ του συνόλου των 2.400.000 </w:t>
      </w:r>
      <w:r w:rsidR="00C561C1">
        <w:rPr>
          <w:rFonts w:ascii="Times New Roman" w:hAnsi="Times New Roman" w:cs="Times New Roman"/>
          <w:sz w:val="28"/>
          <w:szCs w:val="28"/>
        </w:rPr>
        <w:t xml:space="preserve">περίπου </w:t>
      </w:r>
      <w:r w:rsidR="00B80C79">
        <w:rPr>
          <w:rFonts w:ascii="Times New Roman" w:hAnsi="Times New Roman" w:cs="Times New Roman"/>
          <w:sz w:val="28"/>
          <w:szCs w:val="28"/>
        </w:rPr>
        <w:t>που είναι οι Έλληνες συνταξιούχοι .</w:t>
      </w:r>
    </w:p>
    <w:p w:rsidR="00C3521F" w:rsidRPr="00666902" w:rsidRDefault="00666902" w:rsidP="00C352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02">
        <w:rPr>
          <w:rFonts w:ascii="Times New Roman" w:hAnsi="Times New Roman" w:cs="Times New Roman"/>
          <w:b/>
          <w:sz w:val="28"/>
          <w:szCs w:val="28"/>
        </w:rPr>
        <w:t>3.</w:t>
      </w:r>
      <w:r w:rsidR="00B80C79">
        <w:rPr>
          <w:rFonts w:ascii="Times New Roman" w:hAnsi="Times New Roman" w:cs="Times New Roman"/>
          <w:sz w:val="28"/>
          <w:szCs w:val="28"/>
        </w:rPr>
        <w:t>Όπως προκύπτει</w:t>
      </w:r>
      <w:r w:rsidR="00E96959">
        <w:rPr>
          <w:rFonts w:ascii="Times New Roman" w:hAnsi="Times New Roman" w:cs="Times New Roman"/>
          <w:sz w:val="28"/>
          <w:szCs w:val="28"/>
        </w:rPr>
        <w:t xml:space="preserve"> από την άνω Υπουργική Απόφαση χωρίς τη συναίνεση των συνταξιούχων σημαντικότατα ποσά κατανέμονται και πριμοδοτούν με </w:t>
      </w:r>
      <w:r w:rsidR="00595D00">
        <w:rPr>
          <w:rFonts w:ascii="Times New Roman" w:hAnsi="Times New Roman" w:cs="Times New Roman"/>
          <w:sz w:val="28"/>
          <w:szCs w:val="28"/>
        </w:rPr>
        <w:t xml:space="preserve">αυθαίρετο </w:t>
      </w:r>
      <w:r w:rsidR="00927AB0">
        <w:rPr>
          <w:rFonts w:ascii="Times New Roman" w:hAnsi="Times New Roman" w:cs="Times New Roman"/>
          <w:sz w:val="28"/>
          <w:szCs w:val="28"/>
        </w:rPr>
        <w:t>τρόπο κατά</w:t>
      </w:r>
      <w:r w:rsidR="00E96959">
        <w:rPr>
          <w:rFonts w:ascii="Times New Roman" w:hAnsi="Times New Roman" w:cs="Times New Roman"/>
          <w:sz w:val="28"/>
          <w:szCs w:val="28"/>
        </w:rPr>
        <w:t xml:space="preserve"> ποσοστό 64%</w:t>
      </w:r>
      <w:r w:rsidR="00B80C79">
        <w:rPr>
          <w:rFonts w:ascii="Times New Roman" w:hAnsi="Times New Roman" w:cs="Times New Roman"/>
          <w:sz w:val="28"/>
          <w:szCs w:val="28"/>
        </w:rPr>
        <w:t xml:space="preserve"> </w:t>
      </w:r>
      <w:r w:rsidR="00595D00">
        <w:rPr>
          <w:rFonts w:ascii="Times New Roman" w:hAnsi="Times New Roman" w:cs="Times New Roman"/>
          <w:sz w:val="28"/>
          <w:szCs w:val="28"/>
        </w:rPr>
        <w:t>την Ομοσπονδία</w:t>
      </w:r>
      <w:r w:rsidR="00C3521F">
        <w:rPr>
          <w:rFonts w:ascii="Times New Roman" w:hAnsi="Times New Roman" w:cs="Times New Roman"/>
          <w:sz w:val="28"/>
          <w:szCs w:val="28"/>
        </w:rPr>
        <w:t xml:space="preserve"> Συνταξιούχων Ελλάδας </w:t>
      </w:r>
      <w:r w:rsidR="00B7316A">
        <w:rPr>
          <w:rFonts w:ascii="Times New Roman" w:hAnsi="Times New Roman" w:cs="Times New Roman"/>
          <w:sz w:val="28"/>
          <w:szCs w:val="28"/>
        </w:rPr>
        <w:t>ΙΚΑ-ΕΤΑΜ, κατά ποσοστό 32% την Πανελλήνια Ομοσπονδία</w:t>
      </w:r>
      <w:r w:rsidR="00C3521F">
        <w:rPr>
          <w:rFonts w:ascii="Times New Roman" w:hAnsi="Times New Roman" w:cs="Times New Roman"/>
          <w:sz w:val="28"/>
          <w:szCs w:val="28"/>
        </w:rPr>
        <w:t xml:space="preserve"> Πολιτικών Συντα</w:t>
      </w:r>
      <w:r w:rsidR="00B7316A">
        <w:rPr>
          <w:rFonts w:ascii="Times New Roman" w:hAnsi="Times New Roman" w:cs="Times New Roman"/>
          <w:sz w:val="28"/>
          <w:szCs w:val="28"/>
        </w:rPr>
        <w:t xml:space="preserve">ξιούχων και κατά ποσοστό 4% την Πανελλήνια Ομοσπονδία  Αποστράτων Σωμάτων Ασφαλείας. Αναφέρεται δε στην υπουργική απόφαση ότι η κατανομή γίνεται ανάλογα με τον αριθμό συνταξιούχων τους </w:t>
      </w:r>
      <w:r w:rsidR="00B7316A">
        <w:rPr>
          <w:rFonts w:ascii="Times New Roman" w:hAnsi="Times New Roman" w:cs="Times New Roman"/>
          <w:b/>
          <w:sz w:val="28"/>
          <w:szCs w:val="28"/>
        </w:rPr>
        <w:t>χωρίς να διευκρινίζεται σε αυτή</w:t>
      </w:r>
      <w:r w:rsidR="00C3521F" w:rsidRPr="00666902">
        <w:rPr>
          <w:rFonts w:ascii="Times New Roman" w:hAnsi="Times New Roman" w:cs="Times New Roman"/>
          <w:b/>
          <w:sz w:val="28"/>
          <w:szCs w:val="28"/>
        </w:rPr>
        <w:t xml:space="preserve"> εάν στον αριθμό των συνταξιούχων περιλαμβάνονται οι συνταξιούχοι που είναι</w:t>
      </w:r>
      <w:r w:rsidR="007F73D3">
        <w:rPr>
          <w:rFonts w:ascii="Times New Roman" w:hAnsi="Times New Roman" w:cs="Times New Roman"/>
          <w:b/>
          <w:sz w:val="28"/>
          <w:szCs w:val="28"/>
        </w:rPr>
        <w:t xml:space="preserve"> εγγεγραμμένα με αίτησή τους </w:t>
      </w:r>
      <w:r w:rsidR="00B7316A">
        <w:rPr>
          <w:rFonts w:ascii="Times New Roman" w:hAnsi="Times New Roman" w:cs="Times New Roman"/>
          <w:b/>
          <w:sz w:val="28"/>
          <w:szCs w:val="28"/>
        </w:rPr>
        <w:t xml:space="preserve"> μέλη των Ομοσπονδιών</w:t>
      </w:r>
      <w:r w:rsidR="00C3521F" w:rsidRPr="00666902">
        <w:rPr>
          <w:rFonts w:ascii="Times New Roman" w:hAnsi="Times New Roman" w:cs="Times New Roman"/>
          <w:b/>
          <w:sz w:val="28"/>
          <w:szCs w:val="28"/>
        </w:rPr>
        <w:t>, ή ανεξαιρέτως όλοι οι συ</w:t>
      </w:r>
      <w:r w:rsidR="007F73D3">
        <w:rPr>
          <w:rFonts w:ascii="Times New Roman" w:hAnsi="Times New Roman" w:cs="Times New Roman"/>
          <w:b/>
          <w:sz w:val="28"/>
          <w:szCs w:val="28"/>
        </w:rPr>
        <w:t>νταξιούχοι των σχετικών κλάδων που αυθαίρετα τους παραχωρούνται προς οικειοποίηση.</w:t>
      </w:r>
    </w:p>
    <w:p w:rsidR="00B76CF7" w:rsidRPr="00666902" w:rsidRDefault="00E35891" w:rsidP="00E358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AB0">
        <w:rPr>
          <w:rFonts w:ascii="Times New Roman" w:hAnsi="Times New Roman" w:cs="Times New Roman"/>
          <w:b/>
          <w:sz w:val="28"/>
          <w:szCs w:val="28"/>
        </w:rPr>
        <w:t>4</w:t>
      </w:r>
      <w:r w:rsidR="00666902" w:rsidRPr="00666902">
        <w:rPr>
          <w:rFonts w:ascii="Times New Roman" w:hAnsi="Times New Roman" w:cs="Times New Roman"/>
          <w:b/>
          <w:sz w:val="28"/>
          <w:szCs w:val="28"/>
        </w:rPr>
        <w:t>.</w:t>
      </w:r>
      <w:r w:rsidR="00B76CF7">
        <w:rPr>
          <w:rFonts w:ascii="Times New Roman" w:hAnsi="Times New Roman" w:cs="Times New Roman"/>
          <w:sz w:val="28"/>
          <w:szCs w:val="28"/>
        </w:rPr>
        <w:t xml:space="preserve">Η μηνιαία εισφορά του 0,20 ευρώ στις κύριες συντάξεις που θεσπίσθηκε με το άρθρο 102 του ν. 4387/2016 , </w:t>
      </w:r>
      <w:r w:rsidR="00B76CF7" w:rsidRPr="00666902">
        <w:rPr>
          <w:rFonts w:ascii="Times New Roman" w:hAnsi="Times New Roman" w:cs="Times New Roman"/>
          <w:b/>
          <w:sz w:val="28"/>
          <w:szCs w:val="28"/>
        </w:rPr>
        <w:t xml:space="preserve">είναι στην πραγματικότητα μία ακόμη μείωση συντάξεων , ανάμεσα στις </w:t>
      </w:r>
      <w:r w:rsidR="00C561C1">
        <w:rPr>
          <w:rFonts w:ascii="Times New Roman" w:hAnsi="Times New Roman" w:cs="Times New Roman"/>
          <w:b/>
          <w:sz w:val="28"/>
          <w:szCs w:val="28"/>
        </w:rPr>
        <w:t xml:space="preserve">τόσες </w:t>
      </w:r>
      <w:r w:rsidR="00B76CF7" w:rsidRPr="00666902">
        <w:rPr>
          <w:rFonts w:ascii="Times New Roman" w:hAnsi="Times New Roman" w:cs="Times New Roman"/>
          <w:b/>
          <w:sz w:val="28"/>
          <w:szCs w:val="28"/>
        </w:rPr>
        <w:t xml:space="preserve">μειώσεις που υπέστησαν οι Έλληνες συνταξιούχοι στα επτά χρόνια του </w:t>
      </w:r>
      <w:proofErr w:type="spellStart"/>
      <w:r w:rsidR="00B76CF7" w:rsidRPr="00666902">
        <w:rPr>
          <w:rFonts w:ascii="Times New Roman" w:hAnsi="Times New Roman" w:cs="Times New Roman"/>
          <w:b/>
          <w:sz w:val="28"/>
          <w:szCs w:val="28"/>
        </w:rPr>
        <w:t>μνημονιακού</w:t>
      </w:r>
      <w:proofErr w:type="spellEnd"/>
      <w:r w:rsidR="00B76CF7" w:rsidRPr="006669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6CF7" w:rsidRPr="00666902">
        <w:rPr>
          <w:rFonts w:ascii="Times New Roman" w:hAnsi="Times New Roman" w:cs="Times New Roman"/>
          <w:b/>
          <w:sz w:val="28"/>
          <w:szCs w:val="28"/>
        </w:rPr>
        <w:t>Αρμαγεδώνα</w:t>
      </w:r>
      <w:proofErr w:type="spellEnd"/>
      <w:r w:rsidR="00B76CF7" w:rsidRPr="00666902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666902" w:rsidRDefault="00666902" w:rsidP="00E358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B76CF7">
        <w:rPr>
          <w:rFonts w:ascii="Times New Roman" w:hAnsi="Times New Roman" w:cs="Times New Roman"/>
          <w:sz w:val="28"/>
          <w:szCs w:val="28"/>
        </w:rPr>
        <w:t>Η παράγραφος 2 του άρθρου 102 που δίνει το δικαίωμα σε όσους συνταξιούχους δεν επιθυμο</w:t>
      </w:r>
      <w:r w:rsidR="000538B7">
        <w:rPr>
          <w:rFonts w:ascii="Times New Roman" w:hAnsi="Times New Roman" w:cs="Times New Roman"/>
          <w:sz w:val="28"/>
          <w:szCs w:val="28"/>
        </w:rPr>
        <w:t xml:space="preserve">ύν τη θεσπισθείσα παρακράτηση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6CF7">
        <w:rPr>
          <w:rFonts w:ascii="Times New Roman" w:hAnsi="Times New Roman" w:cs="Times New Roman"/>
          <w:sz w:val="28"/>
          <w:szCs w:val="28"/>
        </w:rPr>
        <w:t xml:space="preserve">να υποβάλλουν έγγραφη δήλωση στην αρμόδια υπηρεσία του Ασφαλιστικού τους </w:t>
      </w:r>
      <w:r w:rsidR="000538B7">
        <w:rPr>
          <w:rFonts w:ascii="Times New Roman" w:hAnsi="Times New Roman" w:cs="Times New Roman"/>
          <w:sz w:val="28"/>
          <w:szCs w:val="28"/>
        </w:rPr>
        <w:t>φορέα</w:t>
      </w:r>
      <w:r w:rsidR="00B76CF7">
        <w:rPr>
          <w:rFonts w:ascii="Times New Roman" w:hAnsi="Times New Roman" w:cs="Times New Roman"/>
          <w:sz w:val="28"/>
          <w:szCs w:val="28"/>
        </w:rPr>
        <w:t xml:space="preserve"> </w:t>
      </w:r>
      <w:r w:rsidR="000538B7">
        <w:rPr>
          <w:rFonts w:ascii="Times New Roman" w:hAnsi="Times New Roman" w:cs="Times New Roman"/>
          <w:sz w:val="28"/>
          <w:szCs w:val="28"/>
        </w:rPr>
        <w:t xml:space="preserve">( τεθείσα για να καλύψει την προφανή αντισυνταγματικότητα ), </w:t>
      </w:r>
      <w:r w:rsidR="00B76CF7" w:rsidRPr="00666902">
        <w:rPr>
          <w:rFonts w:ascii="Times New Roman" w:hAnsi="Times New Roman" w:cs="Times New Roman"/>
          <w:b/>
          <w:sz w:val="28"/>
          <w:szCs w:val="28"/>
        </w:rPr>
        <w:t xml:space="preserve">στερείται παντελώς ουσιαστικής και πρακτικής σημασίας </w:t>
      </w:r>
      <w:r w:rsidR="000538B7" w:rsidRPr="00666902">
        <w:rPr>
          <w:rFonts w:ascii="Times New Roman" w:hAnsi="Times New Roman" w:cs="Times New Roman"/>
          <w:b/>
          <w:sz w:val="28"/>
          <w:szCs w:val="28"/>
        </w:rPr>
        <w:t xml:space="preserve">, αφού η πλειοψηφία των συνταξιούχων , σίγουρα δεν μελέτησε </w:t>
      </w:r>
      <w:r w:rsidRPr="006669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38B7" w:rsidRPr="00666902">
        <w:rPr>
          <w:rFonts w:ascii="Times New Roman" w:hAnsi="Times New Roman" w:cs="Times New Roman"/>
          <w:b/>
          <w:sz w:val="28"/>
          <w:szCs w:val="28"/>
        </w:rPr>
        <w:t>άρθρο προς άρθρο και παράγραφο πρ</w:t>
      </w:r>
      <w:r w:rsidR="00927AB0">
        <w:rPr>
          <w:rFonts w:ascii="Times New Roman" w:hAnsi="Times New Roman" w:cs="Times New Roman"/>
          <w:b/>
          <w:sz w:val="28"/>
          <w:szCs w:val="28"/>
        </w:rPr>
        <w:t>ος παράγραφο το Νόμο 4387/</w:t>
      </w:r>
      <w:r w:rsidR="00A861A9">
        <w:rPr>
          <w:rFonts w:ascii="Times New Roman" w:hAnsi="Times New Roman" w:cs="Times New Roman"/>
          <w:b/>
          <w:sz w:val="28"/>
          <w:szCs w:val="28"/>
        </w:rPr>
        <w:t xml:space="preserve">2016  και ούτε ενημερώθηκαν  για την αποδοχή ή όχι της επιβαλλόμενης παρακράτησης </w:t>
      </w:r>
      <w:r w:rsidR="00927AB0">
        <w:rPr>
          <w:rFonts w:ascii="Times New Roman" w:hAnsi="Times New Roman" w:cs="Times New Roman"/>
          <w:b/>
          <w:sz w:val="28"/>
          <w:szCs w:val="28"/>
        </w:rPr>
        <w:t>.</w:t>
      </w:r>
    </w:p>
    <w:p w:rsidR="00E35891" w:rsidRDefault="00666902" w:rsidP="00E358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AB0">
        <w:rPr>
          <w:rFonts w:ascii="Times New Roman" w:hAnsi="Times New Roman" w:cs="Times New Roman"/>
          <w:b/>
          <w:sz w:val="28"/>
          <w:szCs w:val="28"/>
        </w:rPr>
        <w:t xml:space="preserve">Το </w:t>
      </w:r>
      <w:r w:rsidR="00303A41" w:rsidRPr="00E87963">
        <w:rPr>
          <w:rFonts w:ascii="Times New Roman" w:hAnsi="Times New Roman" w:cs="Times New Roman"/>
          <w:b/>
          <w:sz w:val="28"/>
          <w:szCs w:val="28"/>
        </w:rPr>
        <w:t xml:space="preserve"> ΕΝΙΑΙΟ ΔΙΚΤΥΟ ΣΥΝΤΑΞΙΟΥΧΩΝ</w:t>
      </w:r>
      <w:r w:rsidR="00927AB0">
        <w:rPr>
          <w:rFonts w:ascii="Times New Roman" w:hAnsi="Times New Roman" w:cs="Times New Roman"/>
          <w:sz w:val="28"/>
          <w:szCs w:val="28"/>
        </w:rPr>
        <w:t xml:space="preserve"> </w:t>
      </w:r>
      <w:r w:rsidR="00A22EA3">
        <w:rPr>
          <w:rFonts w:ascii="Times New Roman" w:hAnsi="Times New Roman" w:cs="Times New Roman"/>
          <w:b/>
          <w:sz w:val="28"/>
          <w:szCs w:val="28"/>
        </w:rPr>
        <w:t>είναι κατηγορηματικά αντίθετο</w:t>
      </w:r>
      <w:r w:rsidR="00303A41">
        <w:rPr>
          <w:rFonts w:ascii="Times New Roman" w:hAnsi="Times New Roman" w:cs="Times New Roman"/>
          <w:sz w:val="28"/>
          <w:szCs w:val="28"/>
        </w:rPr>
        <w:t xml:space="preserve"> στις μεθοδεύσεις αυτές σε βάρος των συνταξιούχων</w:t>
      </w:r>
      <w:r w:rsidR="00A22EA3">
        <w:rPr>
          <w:rFonts w:ascii="Times New Roman" w:hAnsi="Times New Roman" w:cs="Times New Roman"/>
          <w:sz w:val="28"/>
          <w:szCs w:val="28"/>
        </w:rPr>
        <w:t xml:space="preserve">. </w:t>
      </w:r>
      <w:r w:rsidR="00E87963" w:rsidRPr="00E87963">
        <w:rPr>
          <w:rFonts w:ascii="Times New Roman" w:hAnsi="Times New Roman" w:cs="Times New Roman"/>
          <w:b/>
          <w:sz w:val="28"/>
          <w:szCs w:val="28"/>
        </w:rPr>
        <w:t>Ε</w:t>
      </w:r>
      <w:r w:rsidR="00303A41" w:rsidRPr="00E87963">
        <w:rPr>
          <w:rFonts w:ascii="Times New Roman" w:hAnsi="Times New Roman" w:cs="Times New Roman"/>
          <w:b/>
          <w:sz w:val="28"/>
          <w:szCs w:val="28"/>
        </w:rPr>
        <w:t xml:space="preserve">πισημαίνουμε </w:t>
      </w:r>
      <w:r w:rsidR="00303A41">
        <w:rPr>
          <w:rFonts w:ascii="Times New Roman" w:hAnsi="Times New Roman" w:cs="Times New Roman"/>
          <w:sz w:val="28"/>
          <w:szCs w:val="28"/>
        </w:rPr>
        <w:t>ότι για τις μεθοδεύσεις αυτές προκύπτουν αναμφισβήτητα όχι μόνον σοβαρές πολι</w:t>
      </w:r>
      <w:r w:rsidR="0000682B">
        <w:rPr>
          <w:rFonts w:ascii="Times New Roman" w:hAnsi="Times New Roman" w:cs="Times New Roman"/>
          <w:sz w:val="28"/>
          <w:szCs w:val="28"/>
        </w:rPr>
        <w:t>τικές ευθύνες,</w:t>
      </w:r>
      <w:r w:rsidR="0000682B" w:rsidRPr="0000682B">
        <w:rPr>
          <w:rFonts w:ascii="Times New Roman" w:hAnsi="Times New Roman" w:cs="Times New Roman"/>
          <w:sz w:val="28"/>
          <w:szCs w:val="28"/>
        </w:rPr>
        <w:t xml:space="preserve"> </w:t>
      </w:r>
      <w:r w:rsidR="00A861A9">
        <w:rPr>
          <w:rFonts w:ascii="Times New Roman" w:hAnsi="Times New Roman" w:cs="Times New Roman"/>
          <w:sz w:val="28"/>
          <w:szCs w:val="28"/>
        </w:rPr>
        <w:t xml:space="preserve">αλλά και </w:t>
      </w:r>
      <w:r w:rsidR="0000682B">
        <w:rPr>
          <w:rFonts w:ascii="Times New Roman" w:hAnsi="Times New Roman" w:cs="Times New Roman"/>
          <w:sz w:val="28"/>
          <w:szCs w:val="28"/>
        </w:rPr>
        <w:t>άλλου είδους</w:t>
      </w:r>
      <w:r w:rsidR="00303A41">
        <w:rPr>
          <w:rFonts w:ascii="Times New Roman" w:hAnsi="Times New Roman" w:cs="Times New Roman"/>
          <w:sz w:val="28"/>
          <w:szCs w:val="28"/>
        </w:rPr>
        <w:t xml:space="preserve"> ευ</w:t>
      </w:r>
      <w:r w:rsidR="0000682B">
        <w:rPr>
          <w:rFonts w:ascii="Times New Roman" w:hAnsi="Times New Roman" w:cs="Times New Roman"/>
          <w:sz w:val="28"/>
          <w:szCs w:val="28"/>
        </w:rPr>
        <w:t>θύνες</w:t>
      </w:r>
      <w:r w:rsidR="00E87963">
        <w:rPr>
          <w:rFonts w:ascii="Times New Roman" w:hAnsi="Times New Roman" w:cs="Times New Roman"/>
          <w:sz w:val="28"/>
          <w:szCs w:val="28"/>
        </w:rPr>
        <w:t xml:space="preserve"> </w:t>
      </w:r>
      <w:r w:rsidRPr="00E87963">
        <w:rPr>
          <w:rFonts w:ascii="Times New Roman" w:hAnsi="Times New Roman" w:cs="Times New Roman"/>
          <w:b/>
          <w:sz w:val="28"/>
          <w:szCs w:val="28"/>
        </w:rPr>
        <w:t>και</w:t>
      </w:r>
      <w:r w:rsidR="00E87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EA3">
        <w:rPr>
          <w:rFonts w:ascii="Times New Roman" w:hAnsi="Times New Roman" w:cs="Times New Roman"/>
          <w:b/>
          <w:sz w:val="28"/>
          <w:szCs w:val="28"/>
        </w:rPr>
        <w:t xml:space="preserve"> ΖΗΤΑ </w:t>
      </w:r>
      <w:r w:rsidR="00A22EA3" w:rsidRPr="00A22EA3">
        <w:rPr>
          <w:rFonts w:ascii="Times New Roman" w:hAnsi="Times New Roman" w:cs="Times New Roman"/>
          <w:sz w:val="28"/>
          <w:szCs w:val="28"/>
        </w:rPr>
        <w:t>την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3D3">
        <w:rPr>
          <w:rFonts w:ascii="Times New Roman" w:hAnsi="Times New Roman" w:cs="Times New Roman"/>
          <w:sz w:val="28"/>
          <w:szCs w:val="28"/>
        </w:rPr>
        <w:t xml:space="preserve">ανάκληση της εκδοθείσας υπουργικής απόφασης καθώς και </w:t>
      </w:r>
      <w:r w:rsidR="00303A41">
        <w:rPr>
          <w:rFonts w:ascii="Times New Roman" w:hAnsi="Times New Roman" w:cs="Times New Roman"/>
          <w:sz w:val="28"/>
          <w:szCs w:val="28"/>
        </w:rPr>
        <w:t xml:space="preserve"> την κατάργηση</w:t>
      </w:r>
      <w:r w:rsidR="00927AB0">
        <w:rPr>
          <w:rFonts w:ascii="Times New Roman" w:hAnsi="Times New Roman" w:cs="Times New Roman"/>
          <w:sz w:val="28"/>
          <w:szCs w:val="28"/>
        </w:rPr>
        <w:t xml:space="preserve"> της διάταξης</w:t>
      </w:r>
      <w:r w:rsidR="00A22EA3">
        <w:rPr>
          <w:rFonts w:ascii="Times New Roman" w:hAnsi="Times New Roman" w:cs="Times New Roman"/>
          <w:sz w:val="28"/>
          <w:szCs w:val="28"/>
        </w:rPr>
        <w:t xml:space="preserve"> </w:t>
      </w:r>
      <w:r w:rsidR="00303A41">
        <w:rPr>
          <w:rFonts w:ascii="Times New Roman" w:hAnsi="Times New Roman" w:cs="Times New Roman"/>
          <w:sz w:val="28"/>
          <w:szCs w:val="28"/>
        </w:rPr>
        <w:t xml:space="preserve"> αυτής </w:t>
      </w:r>
      <w:r w:rsidR="00A22EA3">
        <w:rPr>
          <w:rFonts w:ascii="Times New Roman" w:hAnsi="Times New Roman" w:cs="Times New Roman"/>
          <w:sz w:val="28"/>
          <w:szCs w:val="28"/>
        </w:rPr>
        <w:t xml:space="preserve">γιατί είναι μια νέα περικοπή </w:t>
      </w:r>
      <w:r w:rsidR="00303A41">
        <w:rPr>
          <w:rFonts w:ascii="Times New Roman" w:hAnsi="Times New Roman" w:cs="Times New Roman"/>
          <w:sz w:val="28"/>
          <w:szCs w:val="28"/>
        </w:rPr>
        <w:t xml:space="preserve">στις συντάξεις  και την άμεση απόδοση των παρακρατηθέντων χρηματικών ποσών στους συνταξιούχους . </w:t>
      </w:r>
      <w:r w:rsidR="000538B7">
        <w:rPr>
          <w:rFonts w:ascii="Times New Roman" w:hAnsi="Times New Roman" w:cs="Times New Roman"/>
          <w:sz w:val="28"/>
          <w:szCs w:val="28"/>
        </w:rPr>
        <w:t xml:space="preserve">  </w:t>
      </w:r>
      <w:r w:rsidR="00B76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7A0" w:rsidRDefault="00303A41" w:rsidP="009C07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07A0" w:rsidRPr="007D0B59" w:rsidRDefault="00303A41" w:rsidP="009C07A0">
      <w:pPr>
        <w:jc w:val="center"/>
        <w:rPr>
          <w:rFonts w:ascii="Verdana" w:eastAsia="Calibri" w:hAnsi="Verdana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C07A0" w:rsidRPr="007D0B59" w:rsidRDefault="009C07A0" w:rsidP="009C07A0">
      <w:pPr>
        <w:jc w:val="center"/>
        <w:rPr>
          <w:rFonts w:ascii="Verdana" w:eastAsia="Calibri" w:hAnsi="Verdana" w:cs="Times New Roman"/>
          <w:b/>
        </w:rPr>
      </w:pPr>
      <w:r w:rsidRPr="007D0B59">
        <w:rPr>
          <w:rFonts w:ascii="Verdana" w:eastAsia="Calibri" w:hAnsi="Verdana" w:cs="Times New Roman"/>
          <w:b/>
        </w:rPr>
        <w:t>ΓΙΑ  ΤΟ Δ.Σ.</w:t>
      </w:r>
    </w:p>
    <w:tbl>
      <w:tblPr>
        <w:tblW w:w="0" w:type="auto"/>
        <w:tblLook w:val="04A0"/>
      </w:tblPr>
      <w:tblGrid>
        <w:gridCol w:w="4361"/>
        <w:gridCol w:w="4161"/>
      </w:tblGrid>
      <w:tr w:rsidR="009C07A0" w:rsidRPr="007D0B59" w:rsidTr="00277BCC">
        <w:tc>
          <w:tcPr>
            <w:tcW w:w="4361" w:type="dxa"/>
            <w:shd w:val="clear" w:color="auto" w:fill="auto"/>
          </w:tcPr>
          <w:p w:rsidR="009C07A0" w:rsidRPr="007D0B59" w:rsidRDefault="009C07A0" w:rsidP="00277BCC">
            <w:pPr>
              <w:rPr>
                <w:rFonts w:ascii="Verdana" w:eastAsia="Calibri" w:hAnsi="Verdana" w:cs="Times New Roman"/>
                <w:b/>
              </w:rPr>
            </w:pPr>
            <w:r w:rsidRPr="007D0B59">
              <w:rPr>
                <w:rFonts w:ascii="Verdana" w:eastAsia="Calibri" w:hAnsi="Verdana" w:cs="Times New Roman"/>
                <w:b/>
              </w:rPr>
              <w:t>Ο ΠΡΟΕΔΡΟΣ</w:t>
            </w:r>
          </w:p>
          <w:p w:rsidR="009C07A0" w:rsidRPr="007D0B59" w:rsidRDefault="009C07A0" w:rsidP="00277BCC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4161" w:type="dxa"/>
            <w:shd w:val="clear" w:color="auto" w:fill="auto"/>
          </w:tcPr>
          <w:p w:rsidR="009C07A0" w:rsidRPr="007D0B59" w:rsidRDefault="009C07A0" w:rsidP="00277BCC">
            <w:pPr>
              <w:jc w:val="center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                      </w:t>
            </w:r>
            <w:r w:rsidRPr="007D0B59">
              <w:rPr>
                <w:rFonts w:ascii="Verdana" w:eastAsia="Calibri" w:hAnsi="Verdana" w:cs="Times New Roman"/>
                <w:b/>
              </w:rPr>
              <w:t>Η</w:t>
            </w:r>
            <w:r w:rsidRPr="00700233">
              <w:rPr>
                <w:rFonts w:ascii="Verdana" w:eastAsia="Calibri" w:hAnsi="Verdana" w:cs="Times New Roman"/>
                <w:b/>
              </w:rPr>
              <w:t xml:space="preserve"> </w:t>
            </w:r>
            <w:r>
              <w:rPr>
                <w:rFonts w:ascii="Verdana" w:eastAsia="Calibri" w:hAnsi="Verdana" w:cs="Times New Roman"/>
                <w:b/>
              </w:rPr>
              <w:t>Γ</w:t>
            </w:r>
            <w:r w:rsidRPr="007D0B59">
              <w:rPr>
                <w:rFonts w:ascii="Verdana" w:eastAsia="Calibri" w:hAnsi="Verdana" w:cs="Times New Roman"/>
                <w:b/>
              </w:rPr>
              <w:t>. ΓΡΑΜΜΑΤΕΑΣ</w:t>
            </w:r>
          </w:p>
        </w:tc>
      </w:tr>
      <w:tr w:rsidR="009C07A0" w:rsidRPr="007D0B59" w:rsidTr="00277BCC">
        <w:tc>
          <w:tcPr>
            <w:tcW w:w="4361" w:type="dxa"/>
            <w:shd w:val="clear" w:color="auto" w:fill="auto"/>
          </w:tcPr>
          <w:p w:rsidR="009C07A0" w:rsidRPr="007D0B59" w:rsidRDefault="009C07A0" w:rsidP="00277BCC">
            <w:pPr>
              <w:rPr>
                <w:rFonts w:ascii="Verdana" w:eastAsia="Calibri" w:hAnsi="Verdana" w:cs="Times New Roman"/>
              </w:rPr>
            </w:pPr>
            <w:r w:rsidRPr="007D0B59">
              <w:rPr>
                <w:rFonts w:ascii="Verdana" w:eastAsia="Calibri" w:hAnsi="Verdana" w:cs="Times New Roman"/>
              </w:rPr>
              <w:t>Νικόλαος Χατζόπουλος</w:t>
            </w:r>
          </w:p>
        </w:tc>
        <w:tc>
          <w:tcPr>
            <w:tcW w:w="4161" w:type="dxa"/>
            <w:shd w:val="clear" w:color="auto" w:fill="auto"/>
          </w:tcPr>
          <w:p w:rsidR="009C07A0" w:rsidRPr="007D0B59" w:rsidRDefault="009C07A0" w:rsidP="00277BCC">
            <w:pPr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              </w:t>
            </w:r>
            <w:r w:rsidRPr="007D0B59">
              <w:rPr>
                <w:rFonts w:ascii="Verdana" w:eastAsia="Calibri" w:hAnsi="Verdana" w:cs="Times New Roman"/>
              </w:rPr>
              <w:t xml:space="preserve">Πόπη </w:t>
            </w:r>
            <w:proofErr w:type="spellStart"/>
            <w:r w:rsidRPr="007D0B59">
              <w:rPr>
                <w:rFonts w:ascii="Verdana" w:eastAsia="Calibri" w:hAnsi="Verdana" w:cs="Times New Roman"/>
              </w:rPr>
              <w:t>Μουρίκη</w:t>
            </w:r>
            <w:proofErr w:type="spellEnd"/>
          </w:p>
        </w:tc>
      </w:tr>
    </w:tbl>
    <w:p w:rsidR="009C07A0" w:rsidRPr="007D0B59" w:rsidRDefault="009C07A0" w:rsidP="009C07A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C07A0" w:rsidRPr="007877B9" w:rsidRDefault="009C07A0" w:rsidP="009C07A0"/>
    <w:p w:rsidR="00303A41" w:rsidRPr="00E35891" w:rsidRDefault="00303A41" w:rsidP="00E358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</w:p>
    <w:sectPr w:rsidR="00303A41" w:rsidRPr="00E35891" w:rsidSect="00C70801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191" w:rsidRDefault="003E2191" w:rsidP="007F73D3">
      <w:pPr>
        <w:spacing w:after="0" w:line="240" w:lineRule="auto"/>
      </w:pPr>
      <w:r>
        <w:separator/>
      </w:r>
    </w:p>
  </w:endnote>
  <w:endnote w:type="continuationSeparator" w:id="0">
    <w:p w:rsidR="003E2191" w:rsidRDefault="003E2191" w:rsidP="007F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282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908" w:rsidRDefault="001D664D">
        <w:pPr>
          <w:pStyle w:val="a5"/>
        </w:pPr>
        <w:r>
          <w:fldChar w:fldCharType="begin"/>
        </w:r>
        <w:r w:rsidR="00264908">
          <w:instrText xml:space="preserve"> PAGE   \* MERGEFORMAT </w:instrText>
        </w:r>
        <w:r>
          <w:fldChar w:fldCharType="separate"/>
        </w:r>
        <w:r w:rsidR="00696D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4908" w:rsidRDefault="002649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191" w:rsidRDefault="003E2191" w:rsidP="007F73D3">
      <w:pPr>
        <w:spacing w:after="0" w:line="240" w:lineRule="auto"/>
      </w:pPr>
      <w:r>
        <w:separator/>
      </w:r>
    </w:p>
  </w:footnote>
  <w:footnote w:type="continuationSeparator" w:id="0">
    <w:p w:rsidR="003E2191" w:rsidRDefault="003E2191" w:rsidP="007F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D3" w:rsidRDefault="007F73D3">
    <w:pPr>
      <w:pStyle w:val="a4"/>
    </w:pPr>
    <w:r>
      <w:rPr>
        <w:rFonts w:ascii="Verdana" w:eastAsia="Calibri" w:hAnsi="Verdana" w:cs="Times New Roman"/>
        <w:noProof/>
      </w:rPr>
      <w:drawing>
        <wp:inline distT="0" distB="0" distL="0" distR="0">
          <wp:extent cx="1638300" cy="1028700"/>
          <wp:effectExtent l="0" t="0" r="0" b="0"/>
          <wp:docPr id="1" name="Picture 1" descr="Description: C:\Users\User\Google Drive\logo\logos endisy\endis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Description: C:\Users\User\Google Drive\logo\logos endisy\endis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86EFF"/>
    <w:multiLevelType w:val="hybridMultilevel"/>
    <w:tmpl w:val="3BB625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5FA9"/>
    <w:rsid w:val="0000682B"/>
    <w:rsid w:val="00034186"/>
    <w:rsid w:val="000538B7"/>
    <w:rsid w:val="001D664D"/>
    <w:rsid w:val="00206A4F"/>
    <w:rsid w:val="00264908"/>
    <w:rsid w:val="0030299E"/>
    <w:rsid w:val="00303A41"/>
    <w:rsid w:val="00345FA9"/>
    <w:rsid w:val="003731F6"/>
    <w:rsid w:val="003E1E5D"/>
    <w:rsid w:val="003E2191"/>
    <w:rsid w:val="00556670"/>
    <w:rsid w:val="00595D00"/>
    <w:rsid w:val="005B344E"/>
    <w:rsid w:val="006103E1"/>
    <w:rsid w:val="006421CC"/>
    <w:rsid w:val="00666902"/>
    <w:rsid w:val="00696DA4"/>
    <w:rsid w:val="007F73D3"/>
    <w:rsid w:val="008D5CA5"/>
    <w:rsid w:val="00910997"/>
    <w:rsid w:val="00911837"/>
    <w:rsid w:val="00927AB0"/>
    <w:rsid w:val="009C07A0"/>
    <w:rsid w:val="00A13D50"/>
    <w:rsid w:val="00A22EA3"/>
    <w:rsid w:val="00A861A9"/>
    <w:rsid w:val="00B7316A"/>
    <w:rsid w:val="00B76CF7"/>
    <w:rsid w:val="00B80C79"/>
    <w:rsid w:val="00C3521F"/>
    <w:rsid w:val="00C561C1"/>
    <w:rsid w:val="00C70801"/>
    <w:rsid w:val="00D509A9"/>
    <w:rsid w:val="00DC1032"/>
    <w:rsid w:val="00E35891"/>
    <w:rsid w:val="00E3704C"/>
    <w:rsid w:val="00E87963"/>
    <w:rsid w:val="00E9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F7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F73D3"/>
  </w:style>
  <w:style w:type="paragraph" w:styleId="a5">
    <w:name w:val="footer"/>
    <w:basedOn w:val="a"/>
    <w:link w:val="Char0"/>
    <w:uiPriority w:val="99"/>
    <w:unhideWhenUsed/>
    <w:rsid w:val="007F7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F73D3"/>
  </w:style>
  <w:style w:type="paragraph" w:styleId="a6">
    <w:name w:val="Balloon Text"/>
    <w:basedOn w:val="a"/>
    <w:link w:val="Char1"/>
    <w:uiPriority w:val="99"/>
    <w:semiHidden/>
    <w:unhideWhenUsed/>
    <w:rsid w:val="007F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F73D3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264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D3"/>
  </w:style>
  <w:style w:type="paragraph" w:styleId="Footer">
    <w:name w:val="footer"/>
    <w:basedOn w:val="Normal"/>
    <w:link w:val="FooterChar"/>
    <w:uiPriority w:val="99"/>
    <w:unhideWhenUsed/>
    <w:rsid w:val="007F7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D3"/>
  </w:style>
  <w:style w:type="paragraph" w:styleId="BalloonText">
    <w:name w:val="Balloon Text"/>
    <w:basedOn w:val="Normal"/>
    <w:link w:val="BalloonTextChar"/>
    <w:uiPriority w:val="99"/>
    <w:semiHidden/>
    <w:unhideWhenUsed/>
    <w:rsid w:val="007F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D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264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isy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78AD-D7A9-41FC-A7A0-A45E52B8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2017-03-09T08:37:00Z</cp:lastPrinted>
  <dcterms:created xsi:type="dcterms:W3CDTF">2017-03-22T14:39:00Z</dcterms:created>
  <dcterms:modified xsi:type="dcterms:W3CDTF">2017-03-22T14:39:00Z</dcterms:modified>
</cp:coreProperties>
</file>