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78" w:rsidRDefault="009E4C78" w:rsidP="009E4C78">
      <w:pPr>
        <w:pStyle w:val="a3"/>
        <w:spacing w:line="360" w:lineRule="auto"/>
        <w:jc w:val="left"/>
        <w:rPr>
          <w:rFonts w:ascii="Tahoma" w:hAnsi="Tahoma" w:cs="Tahoma"/>
          <w:sz w:val="24"/>
          <w:u w:val="none"/>
          <w:lang w:val="en-US"/>
        </w:rPr>
      </w:pPr>
      <w:r>
        <w:rPr>
          <w:noProof/>
          <w:u w:val="none"/>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563880" cy="558165"/>
            <wp:effectExtent l="19050" t="0" r="762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63880" cy="558165"/>
                    </a:xfrm>
                    <a:prstGeom prst="rect">
                      <a:avLst/>
                    </a:prstGeom>
                    <a:noFill/>
                  </pic:spPr>
                </pic:pic>
              </a:graphicData>
            </a:graphic>
          </wp:anchor>
        </w:drawing>
      </w:r>
    </w:p>
    <w:p w:rsidR="009E4C78" w:rsidRPr="00C576DC" w:rsidRDefault="00C576DC" w:rsidP="009E4C78">
      <w:pPr>
        <w:pStyle w:val="a3"/>
        <w:spacing w:line="360" w:lineRule="auto"/>
        <w:rPr>
          <w:rFonts w:ascii="Tahoma" w:hAnsi="Tahoma" w:cs="Tahoma"/>
          <w:sz w:val="20"/>
          <w:szCs w:val="20"/>
          <w:u w:val="none"/>
        </w:rPr>
      </w:pPr>
      <w:r>
        <w:rPr>
          <w:rFonts w:ascii="Tahoma" w:hAnsi="Tahoma" w:cs="Tahoma"/>
          <w:sz w:val="24"/>
          <w:u w:val="none"/>
        </w:rPr>
        <w:t xml:space="preserve">                        </w:t>
      </w:r>
    </w:p>
    <w:p w:rsidR="00C944DA" w:rsidRDefault="00C944DA" w:rsidP="009E4C78">
      <w:pPr>
        <w:rPr>
          <w:rFonts w:ascii="Tahoma" w:hAnsi="Tahoma" w:cs="Tahoma"/>
          <w:b/>
          <w:bCs/>
          <w:sz w:val="22"/>
          <w:szCs w:val="22"/>
        </w:rPr>
      </w:pPr>
    </w:p>
    <w:p w:rsidR="002D78D5" w:rsidRDefault="009E4C78" w:rsidP="009E4C78">
      <w:pPr>
        <w:rPr>
          <w:rFonts w:ascii="Calibri" w:hAnsi="Calibri" w:cs="Tahoma"/>
          <w:b/>
          <w:bCs/>
        </w:rPr>
      </w:pPr>
      <w:r>
        <w:rPr>
          <w:rFonts w:ascii="Tahoma" w:hAnsi="Tahoma" w:cs="Tahoma"/>
          <w:b/>
          <w:bCs/>
          <w:sz w:val="22"/>
          <w:szCs w:val="22"/>
        </w:rPr>
        <w:t>ΕΛΛΗΝΙΚΗ ΔΗΜΟΚΡΑΤΙΑ</w:t>
      </w:r>
      <w:r>
        <w:rPr>
          <w:rFonts w:ascii="Tahoma" w:hAnsi="Tahoma" w:cs="Tahoma"/>
          <w:b/>
          <w:bCs/>
          <w:sz w:val="22"/>
          <w:szCs w:val="22"/>
        </w:rPr>
        <w:tab/>
        <w:t xml:space="preserve">  </w:t>
      </w:r>
      <w:r>
        <w:rPr>
          <w:rFonts w:ascii="Tahoma" w:hAnsi="Tahoma" w:cs="Tahoma"/>
          <w:b/>
          <w:bCs/>
          <w:sz w:val="22"/>
          <w:szCs w:val="22"/>
        </w:rPr>
        <w:tab/>
        <w:t xml:space="preserve">    </w:t>
      </w:r>
      <w:r>
        <w:rPr>
          <w:rFonts w:ascii="Tahoma" w:hAnsi="Tahoma" w:cs="Tahoma"/>
          <w:b/>
          <w:bCs/>
          <w:sz w:val="22"/>
          <w:szCs w:val="22"/>
        </w:rPr>
        <w:tab/>
        <w:t xml:space="preserve">   </w:t>
      </w:r>
      <w:r>
        <w:rPr>
          <w:rFonts w:ascii="Tahoma" w:hAnsi="Tahoma" w:cs="Tahoma"/>
          <w:b/>
          <w:bCs/>
          <w:sz w:val="22"/>
          <w:szCs w:val="22"/>
        </w:rPr>
        <w:tab/>
      </w:r>
      <w:r>
        <w:rPr>
          <w:rFonts w:ascii="Calibri" w:hAnsi="Calibri" w:cs="Tahoma"/>
          <w:b/>
          <w:bCs/>
        </w:rPr>
        <w:t xml:space="preserve">             </w:t>
      </w:r>
      <w:r w:rsidR="00582978">
        <w:rPr>
          <w:rFonts w:ascii="Calibri" w:hAnsi="Calibri" w:cs="Tahoma"/>
          <w:b/>
          <w:bCs/>
        </w:rPr>
        <w:t>Αθήνα</w:t>
      </w:r>
      <w:r w:rsidR="00D41147">
        <w:rPr>
          <w:rFonts w:ascii="Calibri" w:hAnsi="Calibri" w:cs="Tahoma"/>
          <w:b/>
          <w:bCs/>
        </w:rPr>
        <w:t xml:space="preserve"> </w:t>
      </w:r>
      <w:r w:rsidR="002D78D5">
        <w:rPr>
          <w:rFonts w:ascii="Calibri" w:hAnsi="Calibri" w:cs="Tahoma"/>
          <w:b/>
          <w:bCs/>
        </w:rPr>
        <w:t>4</w:t>
      </w:r>
      <w:r w:rsidR="00D41147">
        <w:rPr>
          <w:rFonts w:ascii="Calibri" w:hAnsi="Calibri" w:cs="Tahoma"/>
          <w:b/>
          <w:bCs/>
        </w:rPr>
        <w:t>/</w:t>
      </w:r>
      <w:r w:rsidR="002D78D5">
        <w:rPr>
          <w:rFonts w:ascii="Calibri" w:hAnsi="Calibri" w:cs="Tahoma"/>
          <w:b/>
          <w:bCs/>
        </w:rPr>
        <w:t>6</w:t>
      </w:r>
      <w:r w:rsidR="00D41147">
        <w:rPr>
          <w:rFonts w:ascii="Calibri" w:hAnsi="Calibri" w:cs="Tahoma"/>
          <w:b/>
          <w:bCs/>
        </w:rPr>
        <w:t>/2018</w:t>
      </w:r>
    </w:p>
    <w:p w:rsidR="00C944DA" w:rsidRDefault="00C576DC" w:rsidP="00C944DA">
      <w:pPr>
        <w:rPr>
          <w:rFonts w:ascii="Tahoma" w:hAnsi="Tahoma" w:cs="Tahoma"/>
          <w:b/>
          <w:bCs/>
          <w:sz w:val="18"/>
        </w:rPr>
      </w:pPr>
      <w:r>
        <w:rPr>
          <w:rFonts w:ascii="Tahoma" w:hAnsi="Tahoma" w:cs="Tahoma"/>
          <w:b/>
          <w:bCs/>
          <w:sz w:val="22"/>
          <w:szCs w:val="22"/>
        </w:rPr>
        <w:t>ΥΠΟΥΡΓΕΙΟ ΕΣΩΤΕΡΙΚΩΝ</w:t>
      </w:r>
      <w:r>
        <w:rPr>
          <w:rFonts w:ascii="Tahoma" w:hAnsi="Tahoma" w:cs="Tahoma"/>
          <w:b/>
          <w:bCs/>
          <w:sz w:val="18"/>
        </w:rPr>
        <w:t xml:space="preserve">  </w:t>
      </w:r>
      <w:r w:rsidR="002D78D5">
        <w:rPr>
          <w:rFonts w:ascii="Tahoma" w:hAnsi="Tahoma" w:cs="Tahoma"/>
          <w:b/>
          <w:bCs/>
          <w:sz w:val="18"/>
        </w:rPr>
        <w:t xml:space="preserve">                                                     Α.Π.</w:t>
      </w:r>
      <w:r w:rsidR="002D78D5" w:rsidRPr="00C1263D">
        <w:rPr>
          <w:rFonts w:ascii="Tahoma" w:hAnsi="Tahoma" w:cs="Tahoma"/>
          <w:b/>
          <w:bCs/>
          <w:sz w:val="18"/>
        </w:rPr>
        <w:t>:</w:t>
      </w:r>
      <w:r w:rsidR="002D78D5">
        <w:rPr>
          <w:rFonts w:ascii="Tahoma" w:hAnsi="Tahoma" w:cs="Tahoma"/>
          <w:b/>
          <w:bCs/>
          <w:sz w:val="18"/>
        </w:rPr>
        <w:t xml:space="preserve"> </w:t>
      </w:r>
    </w:p>
    <w:p w:rsidR="001C497C" w:rsidRPr="00D41147" w:rsidRDefault="00D41147" w:rsidP="00C944DA">
      <w:pPr>
        <w:rPr>
          <w:rFonts w:ascii="Tahoma" w:hAnsi="Tahoma" w:cs="Tahoma"/>
          <w:b/>
          <w:sz w:val="22"/>
          <w:szCs w:val="22"/>
        </w:rPr>
      </w:pPr>
      <w:r>
        <w:rPr>
          <w:rFonts w:ascii="Tahoma" w:hAnsi="Tahoma" w:cs="Tahoma"/>
          <w:b/>
          <w:sz w:val="22"/>
          <w:szCs w:val="22"/>
        </w:rPr>
        <w:t xml:space="preserve">   </w:t>
      </w:r>
      <w:r w:rsidR="00582978">
        <w:rPr>
          <w:rFonts w:ascii="Tahoma" w:hAnsi="Tahoma" w:cs="Tahoma"/>
          <w:b/>
          <w:sz w:val="22"/>
          <w:szCs w:val="22"/>
        </w:rPr>
        <w:t xml:space="preserve">      </w:t>
      </w:r>
      <w:r>
        <w:rPr>
          <w:rFonts w:ascii="Tahoma" w:hAnsi="Tahoma" w:cs="Tahoma"/>
          <w:b/>
          <w:sz w:val="22"/>
          <w:szCs w:val="22"/>
        </w:rPr>
        <w:t>ΥΠΟΥΡΓΟ</w:t>
      </w:r>
      <w:r w:rsidR="00582978">
        <w:rPr>
          <w:rFonts w:ascii="Tahoma" w:hAnsi="Tahoma" w:cs="Tahoma"/>
          <w:b/>
          <w:sz w:val="22"/>
          <w:szCs w:val="22"/>
        </w:rPr>
        <w:t>Σ</w:t>
      </w:r>
    </w:p>
    <w:p w:rsidR="001C497C" w:rsidRDefault="001C497C" w:rsidP="001906C8">
      <w:pPr>
        <w:spacing w:line="276" w:lineRule="auto"/>
        <w:ind w:firstLine="284"/>
        <w:jc w:val="both"/>
        <w:rPr>
          <w:rFonts w:ascii="Tahoma" w:hAnsi="Tahoma" w:cs="Tahoma"/>
        </w:rPr>
      </w:pPr>
    </w:p>
    <w:p w:rsidR="00C1263D" w:rsidRDefault="00C1263D" w:rsidP="001906C8">
      <w:pPr>
        <w:spacing w:line="276" w:lineRule="auto"/>
        <w:ind w:firstLine="284"/>
        <w:jc w:val="both"/>
        <w:rPr>
          <w:rFonts w:ascii="Tahoma" w:hAnsi="Tahoma" w:cs="Tahoma"/>
        </w:rPr>
      </w:pPr>
    </w:p>
    <w:p w:rsidR="00C1263D" w:rsidRDefault="00C1263D" w:rsidP="001906C8">
      <w:pPr>
        <w:spacing w:line="276" w:lineRule="auto"/>
        <w:ind w:firstLine="284"/>
        <w:jc w:val="both"/>
        <w:rPr>
          <w:rFonts w:ascii="Tahoma" w:hAnsi="Tahoma" w:cs="Tahoma"/>
        </w:rPr>
      </w:pPr>
    </w:p>
    <w:p w:rsidR="00872CE8" w:rsidRPr="00872CE8" w:rsidRDefault="00C1263D" w:rsidP="00872CE8">
      <w:pPr>
        <w:spacing w:line="360" w:lineRule="auto"/>
        <w:jc w:val="both"/>
        <w:rPr>
          <w:rFonts w:ascii="Times New Roman" w:hAnsi="Times New Roman"/>
        </w:rPr>
      </w:pPr>
      <w:r w:rsidRPr="00C1263D">
        <w:rPr>
          <w:rFonts w:ascii="Book Antiqua" w:hAnsi="Book Antiqua" w:cs="Tahoma"/>
        </w:rPr>
        <w:t>Προς</w:t>
      </w:r>
      <w:r w:rsidRPr="00FA4EBE">
        <w:rPr>
          <w:rFonts w:ascii="Book Antiqua" w:hAnsi="Book Antiqua" w:cs="Tahoma"/>
        </w:rPr>
        <w:t xml:space="preserve"> </w:t>
      </w:r>
      <w:r w:rsidRPr="00872CE8">
        <w:rPr>
          <w:rFonts w:ascii="Times New Roman" w:hAnsi="Times New Roman"/>
        </w:rPr>
        <w:t xml:space="preserve">: </w:t>
      </w:r>
      <w:r w:rsidR="00872CE8" w:rsidRPr="00872CE8">
        <w:rPr>
          <w:rFonts w:ascii="Times New Roman" w:hAnsi="Times New Roman"/>
        </w:rPr>
        <w:t>Πρόεδρο της ΕΝΠΕ</w:t>
      </w:r>
    </w:p>
    <w:p w:rsidR="00872CE8" w:rsidRPr="00872CE8" w:rsidRDefault="00872CE8" w:rsidP="00872CE8">
      <w:pPr>
        <w:spacing w:line="360" w:lineRule="auto"/>
        <w:jc w:val="both"/>
        <w:rPr>
          <w:rFonts w:ascii="Times New Roman" w:hAnsi="Times New Roman"/>
        </w:rPr>
      </w:pPr>
      <w:r w:rsidRPr="00872CE8">
        <w:rPr>
          <w:rFonts w:ascii="Times New Roman" w:hAnsi="Times New Roman"/>
        </w:rPr>
        <w:t>Περιφερειάρχη Θεσσαλίας κ. Κωνσταντίνο Α</w:t>
      </w:r>
      <w:bookmarkStart w:id="0" w:name="_GoBack"/>
      <w:bookmarkEnd w:id="0"/>
      <w:r w:rsidRPr="00872CE8">
        <w:rPr>
          <w:rFonts w:ascii="Times New Roman" w:hAnsi="Times New Roman"/>
        </w:rPr>
        <w:t>γοραστό</w:t>
      </w:r>
    </w:p>
    <w:p w:rsidR="00C1263D" w:rsidRPr="00872CE8" w:rsidRDefault="00C1263D" w:rsidP="00872CE8">
      <w:pPr>
        <w:spacing w:line="360" w:lineRule="auto"/>
        <w:jc w:val="both"/>
        <w:rPr>
          <w:rFonts w:ascii="Times New Roman" w:hAnsi="Times New Roman"/>
        </w:rPr>
      </w:pPr>
    </w:p>
    <w:p w:rsidR="00872CE8" w:rsidRPr="00872CE8" w:rsidRDefault="00872CE8" w:rsidP="00872CE8">
      <w:pPr>
        <w:spacing w:line="360" w:lineRule="auto"/>
        <w:jc w:val="both"/>
        <w:rPr>
          <w:rFonts w:ascii="Times New Roman" w:hAnsi="Times New Roman"/>
        </w:rPr>
      </w:pPr>
    </w:p>
    <w:p w:rsidR="00872CE8" w:rsidRDefault="00872CE8" w:rsidP="00872CE8">
      <w:pPr>
        <w:spacing w:line="360" w:lineRule="auto"/>
        <w:ind w:firstLine="426"/>
        <w:jc w:val="both"/>
        <w:rPr>
          <w:rFonts w:ascii="Times New Roman" w:hAnsi="Times New Roman"/>
        </w:rPr>
      </w:pPr>
    </w:p>
    <w:p w:rsidR="00872CE8" w:rsidRDefault="00872CE8" w:rsidP="00872CE8">
      <w:pPr>
        <w:spacing w:line="360" w:lineRule="auto"/>
        <w:ind w:firstLine="426"/>
        <w:jc w:val="both"/>
        <w:rPr>
          <w:rFonts w:ascii="Times New Roman" w:hAnsi="Times New Roman"/>
        </w:rPr>
      </w:pPr>
    </w:p>
    <w:p w:rsidR="00872CE8" w:rsidRDefault="00872CE8" w:rsidP="00872CE8">
      <w:pPr>
        <w:spacing w:line="360" w:lineRule="auto"/>
        <w:ind w:firstLine="426"/>
        <w:jc w:val="both"/>
        <w:rPr>
          <w:rFonts w:ascii="Times New Roman" w:hAnsi="Times New Roman"/>
        </w:rPr>
      </w:pPr>
    </w:p>
    <w:p w:rsidR="00872CE8" w:rsidRPr="00872CE8" w:rsidRDefault="00872CE8" w:rsidP="00872CE8">
      <w:pPr>
        <w:spacing w:line="360" w:lineRule="auto"/>
        <w:ind w:firstLine="426"/>
        <w:jc w:val="both"/>
        <w:rPr>
          <w:rFonts w:ascii="Times New Roman" w:hAnsi="Times New Roman"/>
        </w:rPr>
      </w:pPr>
      <w:r w:rsidRPr="00872CE8">
        <w:rPr>
          <w:rFonts w:ascii="Times New Roman" w:hAnsi="Times New Roman"/>
        </w:rPr>
        <w:t>Κύριε Πρόεδρε της ΕΝΠΕ,</w:t>
      </w:r>
    </w:p>
    <w:p w:rsidR="00872CE8" w:rsidRPr="00872CE8" w:rsidRDefault="00872CE8" w:rsidP="00872CE8">
      <w:pPr>
        <w:spacing w:line="360" w:lineRule="auto"/>
        <w:ind w:firstLine="426"/>
        <w:jc w:val="both"/>
        <w:rPr>
          <w:rFonts w:ascii="Times New Roman" w:hAnsi="Times New Roman"/>
        </w:rPr>
      </w:pPr>
    </w:p>
    <w:p w:rsidR="00872CE8" w:rsidRPr="00872CE8" w:rsidRDefault="00872CE8" w:rsidP="00872CE8">
      <w:pPr>
        <w:spacing w:line="360" w:lineRule="auto"/>
        <w:ind w:firstLine="426"/>
        <w:jc w:val="both"/>
        <w:rPr>
          <w:rFonts w:ascii="Times New Roman" w:hAnsi="Times New Roman"/>
          <w:bCs/>
        </w:rPr>
      </w:pPr>
      <w:r w:rsidRPr="00872CE8">
        <w:rPr>
          <w:rFonts w:ascii="Times New Roman" w:hAnsi="Times New Roman"/>
        </w:rPr>
        <w:t xml:space="preserve">Με την ολοκλήρωση της δημόσιας διαβούλευσης του Σχεδίου Νόμου </w:t>
      </w:r>
      <w:r w:rsidRPr="00872CE8">
        <w:rPr>
          <w:rFonts w:ascii="Times New Roman" w:hAnsi="Times New Roman"/>
          <w:bCs/>
          <w:i/>
        </w:rPr>
        <w:t>«Μεταρρύθμιση του θεσμικού πλαισίου της Τοπικής Αυτοδιοίκησης –Εμβάθυνση της Δημοκρατίας – Ενίσχυση της Συμμετοχής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w:t>
      </w:r>
      <w:r w:rsidRPr="00872CE8">
        <w:rPr>
          <w:rFonts w:ascii="Times New Roman" w:hAnsi="Times New Roman"/>
          <w:bCs/>
        </w:rPr>
        <w:t xml:space="preserve"> αλλά και τη δημιουργική αξιοποίηση του ενδιάμεσου χρονικού διαστήματος για την περαιτέρω ανταλλαγή απόψεων, η διαδικασία συζήτησης οδεύει προς το τέλος της. </w:t>
      </w:r>
    </w:p>
    <w:p w:rsidR="00872CE8" w:rsidRPr="00872CE8" w:rsidRDefault="00872CE8" w:rsidP="00872CE8">
      <w:pPr>
        <w:spacing w:line="360" w:lineRule="auto"/>
        <w:ind w:firstLine="426"/>
        <w:jc w:val="both"/>
        <w:rPr>
          <w:rFonts w:ascii="Times New Roman" w:hAnsi="Times New Roman"/>
          <w:bCs/>
        </w:rPr>
      </w:pPr>
    </w:p>
    <w:p w:rsidR="00872CE8" w:rsidRPr="00872CE8" w:rsidRDefault="00872CE8" w:rsidP="00872CE8">
      <w:pPr>
        <w:spacing w:line="360" w:lineRule="auto"/>
        <w:ind w:firstLine="426"/>
        <w:jc w:val="both"/>
        <w:rPr>
          <w:rFonts w:ascii="Times New Roman" w:hAnsi="Times New Roman"/>
          <w:bCs/>
        </w:rPr>
      </w:pPr>
      <w:r w:rsidRPr="00872CE8">
        <w:rPr>
          <w:rFonts w:ascii="Times New Roman" w:hAnsi="Times New Roman"/>
          <w:bCs/>
        </w:rPr>
        <w:t xml:space="preserve">Κατά τη διάρκεια της δημόσιας διαβούλευσης υπεβλήθησαν εκατοντάδες παρατηρήσεις και προτάσεις επί του Σχεδίου Νόμου από μεμονωμένα </w:t>
      </w:r>
      <w:proofErr w:type="spellStart"/>
      <w:r w:rsidRPr="00872CE8">
        <w:rPr>
          <w:rFonts w:ascii="Times New Roman" w:hAnsi="Times New Roman"/>
          <w:bCs/>
        </w:rPr>
        <w:t>αυτοδιοικητικά</w:t>
      </w:r>
      <w:proofErr w:type="spellEnd"/>
      <w:r w:rsidRPr="00872CE8">
        <w:rPr>
          <w:rFonts w:ascii="Times New Roman" w:hAnsi="Times New Roman"/>
          <w:bCs/>
        </w:rPr>
        <w:t xml:space="preserve"> στελέχη και φορείς, καθώς και από πολίτες. </w:t>
      </w:r>
    </w:p>
    <w:p w:rsidR="00872CE8" w:rsidRPr="00872CE8" w:rsidRDefault="00872CE8" w:rsidP="00872CE8">
      <w:pPr>
        <w:spacing w:line="360" w:lineRule="auto"/>
        <w:ind w:firstLine="426"/>
        <w:jc w:val="both"/>
        <w:rPr>
          <w:rFonts w:ascii="Times New Roman" w:hAnsi="Times New Roman"/>
          <w:bCs/>
        </w:rPr>
      </w:pPr>
    </w:p>
    <w:p w:rsidR="00872CE8" w:rsidRDefault="00872CE8" w:rsidP="00872CE8">
      <w:pPr>
        <w:spacing w:line="360" w:lineRule="auto"/>
        <w:ind w:firstLine="426"/>
        <w:jc w:val="both"/>
        <w:rPr>
          <w:rFonts w:ascii="Times New Roman" w:hAnsi="Times New Roman"/>
          <w:bCs/>
        </w:rPr>
      </w:pPr>
    </w:p>
    <w:p w:rsidR="00872CE8" w:rsidRPr="00872CE8" w:rsidRDefault="00872CE8" w:rsidP="00872CE8">
      <w:pPr>
        <w:spacing w:line="360" w:lineRule="auto"/>
        <w:ind w:firstLine="426"/>
        <w:jc w:val="both"/>
        <w:rPr>
          <w:rFonts w:ascii="Times New Roman" w:hAnsi="Times New Roman"/>
          <w:bCs/>
        </w:rPr>
      </w:pPr>
      <w:r w:rsidRPr="00872CE8">
        <w:rPr>
          <w:rFonts w:ascii="Times New Roman" w:hAnsi="Times New Roman"/>
          <w:bCs/>
        </w:rPr>
        <w:lastRenderedPageBreak/>
        <w:t>Κατόπιν των παραπάνω και έπειτα από την τηλεφωνική επικοινωνία μας όπου εκφράστηκε ανάλογο αίτημα από την πλευρά σας, σας καλώ σε συνάντηση για την υποβολή πρόσθετων παρατηρήσεων επί του συγκεκριμένου Σχεδίου Νόμου, την ερχόμενη Πέμπτη, 7 Ιουνίου 2018, στις 12:30, στον 3</w:t>
      </w:r>
      <w:r w:rsidRPr="00872CE8">
        <w:rPr>
          <w:rFonts w:ascii="Times New Roman" w:hAnsi="Times New Roman"/>
          <w:bCs/>
          <w:vertAlign w:val="superscript"/>
        </w:rPr>
        <w:t>ο</w:t>
      </w:r>
      <w:r w:rsidRPr="00872CE8">
        <w:rPr>
          <w:rFonts w:ascii="Times New Roman" w:hAnsi="Times New Roman"/>
          <w:bCs/>
        </w:rPr>
        <w:t xml:space="preserve"> όροφο του Υπουργείου Εσωτερικών.</w:t>
      </w:r>
    </w:p>
    <w:p w:rsidR="00872CE8" w:rsidRPr="00872CE8" w:rsidRDefault="00872CE8" w:rsidP="00872CE8">
      <w:pPr>
        <w:spacing w:line="360" w:lineRule="auto"/>
        <w:ind w:firstLine="426"/>
        <w:jc w:val="both"/>
        <w:rPr>
          <w:rFonts w:ascii="Times New Roman" w:hAnsi="Times New Roman"/>
          <w:bCs/>
        </w:rPr>
      </w:pPr>
    </w:p>
    <w:p w:rsidR="00872CE8" w:rsidRPr="00872CE8" w:rsidRDefault="00872CE8" w:rsidP="00872CE8">
      <w:pPr>
        <w:spacing w:line="360" w:lineRule="auto"/>
        <w:ind w:right="509" w:firstLine="426"/>
        <w:jc w:val="right"/>
        <w:rPr>
          <w:rFonts w:ascii="Times New Roman" w:hAnsi="Times New Roman"/>
          <w:b/>
          <w:bCs/>
        </w:rPr>
      </w:pPr>
      <w:r w:rsidRPr="00872CE8">
        <w:rPr>
          <w:rFonts w:ascii="Times New Roman" w:hAnsi="Times New Roman"/>
          <w:b/>
          <w:bCs/>
        </w:rPr>
        <w:t>Με εκτίμηση</w:t>
      </w:r>
    </w:p>
    <w:p w:rsidR="00872CE8" w:rsidRPr="00872CE8" w:rsidRDefault="00872CE8" w:rsidP="00872CE8">
      <w:pPr>
        <w:spacing w:line="360" w:lineRule="auto"/>
        <w:ind w:right="226" w:firstLine="426"/>
        <w:jc w:val="right"/>
        <w:rPr>
          <w:rFonts w:ascii="Times New Roman" w:hAnsi="Times New Roman"/>
          <w:b/>
          <w:bCs/>
        </w:rPr>
      </w:pPr>
    </w:p>
    <w:p w:rsidR="00872CE8" w:rsidRPr="00872CE8" w:rsidRDefault="00872CE8" w:rsidP="00872CE8">
      <w:pPr>
        <w:spacing w:line="360" w:lineRule="auto"/>
        <w:ind w:right="226" w:firstLine="426"/>
        <w:jc w:val="right"/>
        <w:rPr>
          <w:rFonts w:ascii="Times New Roman" w:hAnsi="Times New Roman"/>
          <w:b/>
          <w:bCs/>
        </w:rPr>
      </w:pPr>
    </w:p>
    <w:p w:rsidR="00872CE8" w:rsidRPr="00872CE8" w:rsidRDefault="00872CE8" w:rsidP="00872CE8">
      <w:pPr>
        <w:spacing w:line="360" w:lineRule="auto"/>
        <w:ind w:right="226" w:firstLine="426"/>
        <w:jc w:val="right"/>
        <w:rPr>
          <w:rFonts w:ascii="Times New Roman" w:hAnsi="Times New Roman"/>
          <w:b/>
          <w:bCs/>
        </w:rPr>
      </w:pPr>
      <w:r w:rsidRPr="00872CE8">
        <w:rPr>
          <w:rFonts w:ascii="Times New Roman" w:hAnsi="Times New Roman"/>
          <w:b/>
          <w:bCs/>
        </w:rPr>
        <w:t xml:space="preserve">  Πάνος Σκουρλέτης</w:t>
      </w:r>
    </w:p>
    <w:p w:rsidR="00872CE8" w:rsidRPr="00872CE8" w:rsidRDefault="00872CE8" w:rsidP="00872CE8">
      <w:pPr>
        <w:spacing w:line="360" w:lineRule="auto"/>
        <w:ind w:firstLine="426"/>
        <w:jc w:val="right"/>
        <w:rPr>
          <w:rFonts w:ascii="Times New Roman" w:hAnsi="Times New Roman"/>
          <w:b/>
        </w:rPr>
      </w:pPr>
      <w:r w:rsidRPr="00872CE8">
        <w:rPr>
          <w:rFonts w:ascii="Times New Roman" w:hAnsi="Times New Roman"/>
          <w:b/>
          <w:bCs/>
        </w:rPr>
        <w:t>Υπουργός Εσωτερικών</w:t>
      </w:r>
    </w:p>
    <w:p w:rsidR="00872CE8" w:rsidRPr="00872CE8" w:rsidRDefault="00872CE8" w:rsidP="00872CE8">
      <w:pPr>
        <w:spacing w:line="360" w:lineRule="auto"/>
        <w:jc w:val="both"/>
        <w:rPr>
          <w:rFonts w:ascii="Times New Roman" w:hAnsi="Times New Roman"/>
          <w:b/>
        </w:rPr>
      </w:pPr>
    </w:p>
    <w:p w:rsidR="00872CE8" w:rsidRPr="00872CE8" w:rsidRDefault="00872CE8" w:rsidP="00872CE8">
      <w:pPr>
        <w:spacing w:line="360" w:lineRule="auto"/>
        <w:jc w:val="both"/>
        <w:rPr>
          <w:rFonts w:ascii="Times New Roman" w:hAnsi="Times New Roman"/>
        </w:rPr>
      </w:pPr>
    </w:p>
    <w:p w:rsidR="00872CE8" w:rsidRDefault="00872CE8" w:rsidP="00872CE8"/>
    <w:p w:rsidR="00872CE8" w:rsidRDefault="00872CE8" w:rsidP="00872CE8">
      <w:pPr>
        <w:spacing w:line="360" w:lineRule="auto"/>
        <w:jc w:val="both"/>
        <w:rPr>
          <w:rFonts w:ascii="Tahoma" w:hAnsi="Tahoma" w:cs="Tahoma"/>
        </w:rPr>
      </w:pPr>
    </w:p>
    <w:p w:rsidR="00C1263D" w:rsidRDefault="00C1263D" w:rsidP="001906C8">
      <w:pPr>
        <w:spacing w:line="276" w:lineRule="auto"/>
        <w:ind w:firstLine="284"/>
        <w:jc w:val="both"/>
        <w:rPr>
          <w:rFonts w:ascii="Tahoma" w:hAnsi="Tahoma" w:cs="Tahoma"/>
        </w:rPr>
      </w:pPr>
    </w:p>
    <w:sectPr w:rsidR="00C1263D" w:rsidSect="009A30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E74" w:rsidRDefault="00B93E74" w:rsidP="00C576DC">
      <w:r>
        <w:separator/>
      </w:r>
    </w:p>
  </w:endnote>
  <w:endnote w:type="continuationSeparator" w:id="0">
    <w:p w:rsidR="00B93E74" w:rsidRDefault="00B93E74" w:rsidP="00C5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E74" w:rsidRDefault="00B93E74" w:rsidP="00C576DC">
      <w:r>
        <w:separator/>
      </w:r>
    </w:p>
  </w:footnote>
  <w:footnote w:type="continuationSeparator" w:id="0">
    <w:p w:rsidR="00B93E74" w:rsidRDefault="00B93E74" w:rsidP="00C57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78"/>
    <w:rsid w:val="000330AE"/>
    <w:rsid w:val="000364FC"/>
    <w:rsid w:val="000450FB"/>
    <w:rsid w:val="00097E4D"/>
    <w:rsid w:val="000C44B2"/>
    <w:rsid w:val="000C47F4"/>
    <w:rsid w:val="000F5879"/>
    <w:rsid w:val="0013011F"/>
    <w:rsid w:val="00130711"/>
    <w:rsid w:val="00153B64"/>
    <w:rsid w:val="00175341"/>
    <w:rsid w:val="001906C8"/>
    <w:rsid w:val="001A0DD6"/>
    <w:rsid w:val="001C497C"/>
    <w:rsid w:val="002032BB"/>
    <w:rsid w:val="00206AA8"/>
    <w:rsid w:val="00221603"/>
    <w:rsid w:val="002420C2"/>
    <w:rsid w:val="002714A5"/>
    <w:rsid w:val="00274999"/>
    <w:rsid w:val="002A0851"/>
    <w:rsid w:val="002A7B18"/>
    <w:rsid w:val="002A7DDD"/>
    <w:rsid w:val="002D78D5"/>
    <w:rsid w:val="003017FE"/>
    <w:rsid w:val="00341DC0"/>
    <w:rsid w:val="0039052B"/>
    <w:rsid w:val="00393E18"/>
    <w:rsid w:val="003B11B6"/>
    <w:rsid w:val="003D0F73"/>
    <w:rsid w:val="0040788E"/>
    <w:rsid w:val="004324A2"/>
    <w:rsid w:val="00486DCC"/>
    <w:rsid w:val="0049490B"/>
    <w:rsid w:val="004A2539"/>
    <w:rsid w:val="004A3BE7"/>
    <w:rsid w:val="004B4EDE"/>
    <w:rsid w:val="005272D1"/>
    <w:rsid w:val="00541372"/>
    <w:rsid w:val="005439FB"/>
    <w:rsid w:val="00582978"/>
    <w:rsid w:val="00597F14"/>
    <w:rsid w:val="005D7E3B"/>
    <w:rsid w:val="005E1EFB"/>
    <w:rsid w:val="005E5440"/>
    <w:rsid w:val="00650662"/>
    <w:rsid w:val="00652A2E"/>
    <w:rsid w:val="00685F02"/>
    <w:rsid w:val="006D7463"/>
    <w:rsid w:val="006E4C33"/>
    <w:rsid w:val="007022BB"/>
    <w:rsid w:val="0072241D"/>
    <w:rsid w:val="00765BBC"/>
    <w:rsid w:val="007B023C"/>
    <w:rsid w:val="00872CE8"/>
    <w:rsid w:val="008877EB"/>
    <w:rsid w:val="008F3D22"/>
    <w:rsid w:val="00907D29"/>
    <w:rsid w:val="00942032"/>
    <w:rsid w:val="009871D4"/>
    <w:rsid w:val="009A3021"/>
    <w:rsid w:val="009A452C"/>
    <w:rsid w:val="009B4242"/>
    <w:rsid w:val="009E4C78"/>
    <w:rsid w:val="00A07077"/>
    <w:rsid w:val="00A16B5A"/>
    <w:rsid w:val="00A332D5"/>
    <w:rsid w:val="00A44233"/>
    <w:rsid w:val="00A74EA6"/>
    <w:rsid w:val="00B22271"/>
    <w:rsid w:val="00B336AF"/>
    <w:rsid w:val="00B50787"/>
    <w:rsid w:val="00B63709"/>
    <w:rsid w:val="00B644E5"/>
    <w:rsid w:val="00B64713"/>
    <w:rsid w:val="00B86BBD"/>
    <w:rsid w:val="00B93E74"/>
    <w:rsid w:val="00BD5534"/>
    <w:rsid w:val="00C1263D"/>
    <w:rsid w:val="00C31E23"/>
    <w:rsid w:val="00C576DC"/>
    <w:rsid w:val="00C80D03"/>
    <w:rsid w:val="00C944DA"/>
    <w:rsid w:val="00CE0905"/>
    <w:rsid w:val="00CF24FA"/>
    <w:rsid w:val="00D16E93"/>
    <w:rsid w:val="00D27915"/>
    <w:rsid w:val="00D41147"/>
    <w:rsid w:val="00D910E0"/>
    <w:rsid w:val="00DE5960"/>
    <w:rsid w:val="00E22430"/>
    <w:rsid w:val="00E30063"/>
    <w:rsid w:val="00E82599"/>
    <w:rsid w:val="00E8623A"/>
    <w:rsid w:val="00EB5336"/>
    <w:rsid w:val="00EC02A0"/>
    <w:rsid w:val="00F21263"/>
    <w:rsid w:val="00F55DAC"/>
    <w:rsid w:val="00FA4EBE"/>
    <w:rsid w:val="00FB78D7"/>
    <w:rsid w:val="00FD0A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AD3B4-89FC-435B-BFC1-1FF6ADF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C78"/>
    <w:pPr>
      <w:spacing w:after="0" w:line="240" w:lineRule="auto"/>
    </w:pPr>
    <w:rPr>
      <w:rFonts w:ascii="Palatino Linotype" w:eastAsia="Times New Roman" w:hAnsi="Palatino Linotype"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9E4C78"/>
    <w:pPr>
      <w:jc w:val="center"/>
    </w:pPr>
    <w:rPr>
      <w:sz w:val="40"/>
      <w:u w:val="double"/>
    </w:rPr>
  </w:style>
  <w:style w:type="character" w:customStyle="1" w:styleId="Char">
    <w:name w:val="Τίτλος Char"/>
    <w:basedOn w:val="a0"/>
    <w:link w:val="a3"/>
    <w:rsid w:val="009E4C78"/>
    <w:rPr>
      <w:rFonts w:ascii="Palatino Linotype" w:eastAsia="Times New Roman" w:hAnsi="Palatino Linotype" w:cs="Times New Roman"/>
      <w:sz w:val="40"/>
      <w:szCs w:val="24"/>
      <w:u w:val="double"/>
      <w:lang w:eastAsia="el-GR"/>
    </w:rPr>
  </w:style>
  <w:style w:type="paragraph" w:styleId="a4">
    <w:name w:val="Balloon Text"/>
    <w:basedOn w:val="a"/>
    <w:link w:val="Char0"/>
    <w:uiPriority w:val="99"/>
    <w:semiHidden/>
    <w:unhideWhenUsed/>
    <w:rsid w:val="00F21263"/>
    <w:rPr>
      <w:rFonts w:ascii="Tahoma" w:hAnsi="Tahoma" w:cs="Tahoma"/>
      <w:sz w:val="16"/>
      <w:szCs w:val="16"/>
    </w:rPr>
  </w:style>
  <w:style w:type="character" w:customStyle="1" w:styleId="Char0">
    <w:name w:val="Κείμενο πλαισίου Char"/>
    <w:basedOn w:val="a0"/>
    <w:link w:val="a4"/>
    <w:uiPriority w:val="99"/>
    <w:semiHidden/>
    <w:rsid w:val="00F21263"/>
    <w:rPr>
      <w:rFonts w:ascii="Tahoma" w:eastAsia="Times New Roman" w:hAnsi="Tahoma" w:cs="Tahoma"/>
      <w:sz w:val="16"/>
      <w:szCs w:val="16"/>
      <w:lang w:eastAsia="el-GR"/>
    </w:rPr>
  </w:style>
  <w:style w:type="paragraph" w:styleId="a5">
    <w:name w:val="header"/>
    <w:basedOn w:val="a"/>
    <w:link w:val="Char1"/>
    <w:uiPriority w:val="99"/>
    <w:semiHidden/>
    <w:unhideWhenUsed/>
    <w:rsid w:val="00C576DC"/>
    <w:pPr>
      <w:tabs>
        <w:tab w:val="center" w:pos="4153"/>
        <w:tab w:val="right" w:pos="8306"/>
      </w:tabs>
    </w:pPr>
  </w:style>
  <w:style w:type="character" w:customStyle="1" w:styleId="Char1">
    <w:name w:val="Κεφαλίδα Char"/>
    <w:basedOn w:val="a0"/>
    <w:link w:val="a5"/>
    <w:uiPriority w:val="99"/>
    <w:semiHidden/>
    <w:rsid w:val="00C576DC"/>
    <w:rPr>
      <w:rFonts w:ascii="Palatino Linotype" w:eastAsia="Times New Roman" w:hAnsi="Palatino Linotype" w:cs="Times New Roman"/>
      <w:sz w:val="24"/>
      <w:szCs w:val="24"/>
      <w:lang w:eastAsia="el-GR"/>
    </w:rPr>
  </w:style>
  <w:style w:type="paragraph" w:styleId="a6">
    <w:name w:val="footer"/>
    <w:basedOn w:val="a"/>
    <w:link w:val="Char2"/>
    <w:uiPriority w:val="99"/>
    <w:semiHidden/>
    <w:unhideWhenUsed/>
    <w:rsid w:val="00C576DC"/>
    <w:pPr>
      <w:tabs>
        <w:tab w:val="center" w:pos="4153"/>
        <w:tab w:val="right" w:pos="8306"/>
      </w:tabs>
    </w:pPr>
  </w:style>
  <w:style w:type="character" w:customStyle="1" w:styleId="Char2">
    <w:name w:val="Υποσέλιδο Char"/>
    <w:basedOn w:val="a0"/>
    <w:link w:val="a6"/>
    <w:uiPriority w:val="99"/>
    <w:semiHidden/>
    <w:rsid w:val="00C576DC"/>
    <w:rPr>
      <w:rFonts w:ascii="Palatino Linotype" w:eastAsia="Times New Roman" w:hAnsi="Palatino Linotype"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9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1300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Φλωράτος</dc:creator>
  <cp:lastModifiedBy>Χρίστος Βούζας</cp:lastModifiedBy>
  <cp:revision>2</cp:revision>
  <cp:lastPrinted>2018-06-04T11:18:00Z</cp:lastPrinted>
  <dcterms:created xsi:type="dcterms:W3CDTF">2018-06-04T13:42:00Z</dcterms:created>
  <dcterms:modified xsi:type="dcterms:W3CDTF">2018-06-04T13:42:00Z</dcterms:modified>
</cp:coreProperties>
</file>